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300238" w:rsidP="00AD4066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AD4066">
              <w:rPr>
                <w:rStyle w:val="rvts9"/>
                <w:bCs/>
                <w:sz w:val="28"/>
                <w:szCs w:val="28"/>
              </w:rPr>
              <w:t xml:space="preserve">41 </w:t>
            </w:r>
            <w:r>
              <w:rPr>
                <w:rStyle w:val="rvts9"/>
                <w:bCs/>
                <w:sz w:val="28"/>
                <w:szCs w:val="28"/>
              </w:rPr>
              <w:t>- о</w:t>
            </w:r>
            <w:r>
              <w:rPr>
                <w:rStyle w:val="rvts9"/>
                <w:bCs/>
                <w:color w:val="FFFFFF" w:themeColor="background1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</w:t>
      </w:r>
      <w:r w:rsidR="00FA1F4D" w:rsidRPr="00FA1F4D">
        <w:rPr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B72A0B">
        <w:rPr>
          <w:b/>
          <w:bCs/>
          <w:sz w:val="28"/>
          <w:szCs w:val="28"/>
          <w:bdr w:val="none" w:sz="0" w:space="0" w:color="auto" w:frame="1"/>
        </w:rPr>
        <w:t xml:space="preserve">обліку </w:t>
      </w:r>
      <w:r w:rsidR="00B72A0B" w:rsidRPr="00B72A0B">
        <w:rPr>
          <w:b/>
          <w:bCs/>
          <w:sz w:val="28"/>
          <w:szCs w:val="28"/>
          <w:bdr w:val="none" w:sz="0" w:space="0" w:color="auto" w:frame="1"/>
        </w:rPr>
        <w:t>платежів та зведеної звітності управління електронних сервісів</w:t>
      </w:r>
      <w:r w:rsidR="00FA1F4D" w:rsidRPr="00FA1F4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132553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15649F" w:rsidRPr="007B4EE7">
        <w:rPr>
          <w:rFonts w:ascii="Times New Roman" w:hAnsi="Times New Roman"/>
          <w:spacing w:val="-8"/>
          <w:szCs w:val="24"/>
          <w:lang w:val="uk-UA"/>
        </w:rPr>
        <w:t xml:space="preserve">м. Дніпро, </w:t>
      </w:r>
      <w:r w:rsidR="0015649F">
        <w:rPr>
          <w:rFonts w:ascii="Times New Roman" w:hAnsi="Times New Roman"/>
          <w:szCs w:val="24"/>
          <w:lang w:val="uk-UA"/>
        </w:rPr>
        <w:t>Сімферопольська, 17</w:t>
      </w:r>
      <w:r w:rsidR="00300238">
        <w:rPr>
          <w:rFonts w:ascii="Times New Roman" w:hAnsi="Times New Roman"/>
          <w:szCs w:val="24"/>
          <w:lang w:val="uk-UA"/>
        </w:rPr>
        <w:t xml:space="preserve"> а</w:t>
      </w:r>
      <w:r w:rsidRPr="00132553">
        <w:rPr>
          <w:rFonts w:ascii="Times New Roman" w:hAnsi="Times New Roman"/>
          <w:szCs w:val="24"/>
          <w:lang w:val="uk-UA"/>
        </w:rPr>
        <w:t>)</w:t>
      </w:r>
    </w:p>
    <w:p w:rsidR="00950EBF" w:rsidRPr="00132553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15649F">
        <w:trPr>
          <w:trHeight w:val="8111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15649F" w:rsidRPr="0015649F" w:rsidRDefault="0015649F" w:rsidP="0015649F">
            <w:pPr>
              <w:pStyle w:val="aa"/>
              <w:ind w:left="232" w:right="50"/>
              <w:jc w:val="both"/>
            </w:pPr>
            <w:r w:rsidRPr="0015649F">
              <w:t>Забезпечення ведення оперативного обліку податків, зборів, інших платежів та єдиного внеску на загальнообов’язкове державне соціальне страхування, встановлених законодавством України.</w:t>
            </w:r>
          </w:p>
          <w:p w:rsidR="0015649F" w:rsidRPr="0015649F" w:rsidRDefault="0015649F" w:rsidP="0015649F">
            <w:pPr>
              <w:pStyle w:val="aa"/>
              <w:ind w:left="232" w:right="50"/>
              <w:jc w:val="both"/>
            </w:pPr>
            <w:r w:rsidRPr="0015649F">
              <w:t>Актуалізація Переліку фінансових органів, з якими погоджуються електронні висновки / електронні повідомлення про повернення.</w:t>
            </w:r>
          </w:p>
          <w:p w:rsidR="0015649F" w:rsidRPr="0015649F" w:rsidRDefault="0015649F" w:rsidP="0015649F">
            <w:pPr>
              <w:pStyle w:val="aa"/>
              <w:ind w:left="232" w:right="50"/>
              <w:jc w:val="both"/>
            </w:pPr>
            <w:r w:rsidRPr="0015649F">
              <w:t>Формування аналітичної інформації щодо повернення помилково та/або надміру сплачених грошових зобов’язань, пені.</w:t>
            </w:r>
          </w:p>
          <w:p w:rsidR="0015649F" w:rsidRPr="0015649F" w:rsidRDefault="0015649F" w:rsidP="0015649F">
            <w:pPr>
              <w:pStyle w:val="aa"/>
              <w:ind w:left="232" w:right="50"/>
              <w:jc w:val="both"/>
            </w:pPr>
            <w:r w:rsidRPr="0015649F">
              <w:t>Надання ДПС пропозицій щодо автоматизації процесів, пов’язаних з поверненням платникам податків помилково та/або надміру сплачених грошових зобов’язань, пені.</w:t>
            </w:r>
          </w:p>
          <w:p w:rsidR="0015649F" w:rsidRPr="0015649F" w:rsidRDefault="0015649F" w:rsidP="0015649F">
            <w:pPr>
              <w:pStyle w:val="aa"/>
              <w:ind w:left="232" w:right="50"/>
              <w:jc w:val="both"/>
            </w:pPr>
            <w:r w:rsidRPr="0015649F">
              <w:t>Опрацювання відмов та помилкових даних, отриманих від ДКС про неможливість  повернення помилково та/або надміру сплачених грошових зобов’язань, пені.</w:t>
            </w:r>
          </w:p>
          <w:p w:rsidR="0015649F" w:rsidRPr="0015649F" w:rsidRDefault="0015649F" w:rsidP="0015649F">
            <w:pPr>
              <w:pStyle w:val="aa"/>
              <w:ind w:left="232" w:right="50"/>
              <w:jc w:val="both"/>
            </w:pPr>
            <w:r w:rsidRPr="0015649F">
              <w:t>Розгляд у межах компетенції звернень громадян та надання відповідей на них, розгляд інформації, яка надійшла на сервіс "Пульс", забезпечення оперативного розгляду звернень, що надійшли з УКЦ, надання відповідей заявникам.</w:t>
            </w:r>
          </w:p>
          <w:p w:rsidR="0015649F" w:rsidRPr="0015649F" w:rsidRDefault="0015649F" w:rsidP="0015649F">
            <w:pPr>
              <w:pStyle w:val="aa"/>
              <w:ind w:left="232" w:right="50"/>
              <w:jc w:val="both"/>
            </w:pPr>
            <w:r w:rsidRPr="0015649F">
              <w:t>Супроводження механізму сплати грошових зобов’язань та/або податкового боргу з податків, зборів, інших платежів та єдиного внеску з використанням єдиного рахунку.</w:t>
            </w:r>
          </w:p>
          <w:p w:rsidR="00950EBF" w:rsidRPr="00A15D95" w:rsidRDefault="0015649F" w:rsidP="0015649F">
            <w:pPr>
              <w:ind w:left="232" w:right="192"/>
              <w:jc w:val="both"/>
              <w:rPr>
                <w:sz w:val="4"/>
                <w:szCs w:val="4"/>
              </w:rPr>
            </w:pPr>
            <w:r w:rsidRPr="0015649F">
              <w:t>Здійснення контролю за виконанням ДКС електронних висновків про повернення помилково та/або надміру сплачених грошових зобов’язань, пені.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C5505B">
              <w:lastRenderedPageBreak/>
              <w:t>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300238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300238" w:rsidP="00E908A3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300238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300238">
              <w:rPr>
                <w:lang w:val="ru-RU"/>
              </w:rPr>
              <w:t>(</w:t>
            </w:r>
            <w:proofErr w:type="spellStart"/>
            <w:r w:rsidR="00300238">
              <w:rPr>
                <w:lang w:val="ru-RU"/>
              </w:rPr>
              <w:t>бажано</w:t>
            </w:r>
            <w:proofErr w:type="spellEnd"/>
            <w:r w:rsidR="00300238">
              <w:rPr>
                <w:lang w:val="ru-RU"/>
              </w:rPr>
              <w:t xml:space="preserve"> за </w:t>
            </w:r>
            <w:proofErr w:type="spellStart"/>
            <w:r w:rsidR="00300238">
              <w:rPr>
                <w:lang w:val="ru-RU"/>
              </w:rPr>
              <w:t>фахом</w:t>
            </w:r>
            <w:proofErr w:type="spellEnd"/>
            <w:r w:rsidR="00300238">
              <w:rPr>
                <w:lang w:val="ru-RU"/>
              </w:rPr>
              <w:t xml:space="preserve"> </w:t>
            </w:r>
            <w:proofErr w:type="spellStart"/>
            <w:r w:rsidR="00300238">
              <w:rPr>
                <w:lang w:val="ru-RU"/>
              </w:rPr>
              <w:t>економічного</w:t>
            </w:r>
            <w:proofErr w:type="spellEnd"/>
            <w:r w:rsidR="00300238">
              <w:rPr>
                <w:lang w:val="ru-RU"/>
              </w:rPr>
              <w:t xml:space="preserve"> </w:t>
            </w:r>
            <w:proofErr w:type="spellStart"/>
            <w:r w:rsidR="00300238">
              <w:rPr>
                <w:lang w:val="ru-RU"/>
              </w:rPr>
              <w:t>спрямування</w:t>
            </w:r>
            <w:proofErr w:type="spellEnd"/>
            <w:r w:rsidR="00300238">
              <w:rPr>
                <w:lang w:val="ru-RU"/>
              </w:rPr>
              <w:t>)</w:t>
            </w:r>
          </w:p>
          <w:p w:rsidR="00950EBF" w:rsidRPr="00300238" w:rsidRDefault="00950EBF" w:rsidP="00AB317A">
            <w:pPr>
              <w:shd w:val="clear" w:color="auto" w:fill="FFFFFF"/>
              <w:ind w:left="186" w:right="146"/>
              <w:rPr>
                <w:sz w:val="8"/>
                <w:szCs w:val="8"/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B72A0B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300238" w:rsidRPr="00A970BD" w:rsidRDefault="00300238" w:rsidP="00B72A0B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1D3B2F" w:rsidP="00B72A0B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B72A0B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760194" w:rsidRDefault="00B72A0B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8" w:rsidRPr="00300238" w:rsidRDefault="00300238" w:rsidP="007164A2">
            <w:pPr>
              <w:widowControl w:val="0"/>
              <w:ind w:left="176" w:right="106"/>
              <w:rPr>
                <w:b/>
                <w:color w:val="000000"/>
                <w:sz w:val="16"/>
                <w:szCs w:val="16"/>
              </w:rPr>
            </w:pPr>
          </w:p>
          <w:p w:rsidR="00B72A0B" w:rsidRPr="001C7A4E" w:rsidRDefault="00B72A0B" w:rsidP="007164A2">
            <w:pPr>
              <w:widowControl w:val="0"/>
              <w:ind w:left="176" w:right="106"/>
              <w:rPr>
                <w:b/>
                <w:color w:val="000000"/>
              </w:rPr>
            </w:pPr>
            <w:r w:rsidRPr="001C7A4E">
              <w:rPr>
                <w:b/>
                <w:color w:val="000000"/>
              </w:rPr>
              <w:t>Якісне виконання поставлених завдань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AC16BC" w:rsidRDefault="00B72A0B" w:rsidP="00B72A0B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чітке і точне формулювання мети, цілей і завдань службової діяльності;</w:t>
            </w:r>
          </w:p>
          <w:p w:rsidR="00B72A0B" w:rsidRPr="00AC16BC" w:rsidRDefault="00B72A0B" w:rsidP="00B72A0B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комплексний підхід до виконання завдань, виявлення ризиків;</w:t>
            </w:r>
          </w:p>
          <w:p w:rsidR="00B72A0B" w:rsidRPr="00643996" w:rsidRDefault="00B72A0B" w:rsidP="00B72A0B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color w:val="000000"/>
              </w:rPr>
              <w:t>;</w:t>
            </w:r>
          </w:p>
        </w:tc>
      </w:tr>
      <w:tr w:rsidR="00B72A0B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F16E2" w:rsidRDefault="00B72A0B" w:rsidP="007164A2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DC03E8" w:rsidRDefault="00B72A0B" w:rsidP="007164A2">
            <w:pPr>
              <w:pStyle w:val="a8"/>
              <w:ind w:left="186" w:right="146"/>
            </w:pPr>
            <w:r>
              <w:t xml:space="preserve">- </w:t>
            </w:r>
            <w:r w:rsidRPr="00DC03E8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B72A0B" w:rsidRPr="00E22F48" w:rsidRDefault="00B72A0B" w:rsidP="007164A2">
            <w:pPr>
              <w:ind w:left="186" w:right="146"/>
              <w:jc w:val="both"/>
            </w:pPr>
            <w:r w:rsidRPr="00055445">
              <w:rPr>
                <w:lang w:val="ru-RU"/>
              </w:rPr>
              <w:t xml:space="preserve">- </w:t>
            </w:r>
            <w:r w:rsidRPr="00613FBC">
              <w:t>здатність використовувати відкриті цифрові ресурси для власного професійного розвитку</w:t>
            </w:r>
            <w:r>
              <w:t>;</w:t>
            </w:r>
          </w:p>
        </w:tc>
      </w:tr>
      <w:tr w:rsidR="00B72A0B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F16E2" w:rsidRDefault="00B72A0B" w:rsidP="007164A2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Default="00B72A0B" w:rsidP="007164A2">
            <w:pPr>
              <w:ind w:left="186" w:right="146"/>
              <w:jc w:val="both"/>
            </w:pPr>
            <w: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72A0B" w:rsidRDefault="00B72A0B" w:rsidP="007164A2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виконувати.</w:t>
            </w:r>
          </w:p>
        </w:tc>
      </w:tr>
      <w:tr w:rsidR="00B72A0B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B72A0B" w:rsidRPr="00B00C65" w:rsidRDefault="00B72A0B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B72A0B" w:rsidRPr="00B00C65" w:rsidRDefault="00B72A0B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B72A0B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0B" w:rsidRPr="00B00C65" w:rsidRDefault="00B72A0B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B72A0B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B72A0B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B72A0B" w:rsidRPr="00B00C65" w:rsidRDefault="00B72A0B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B72A0B" w:rsidRPr="00B00C65" w:rsidRDefault="00B72A0B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Default="00B72A0B" w:rsidP="00B72A0B">
            <w:pPr>
              <w:ind w:left="240" w:right="146"/>
              <w:jc w:val="both"/>
            </w:pPr>
            <w:r>
              <w:t>Знання:</w:t>
            </w:r>
          </w:p>
          <w:p w:rsidR="00B72A0B" w:rsidRDefault="00B72A0B" w:rsidP="00B72A0B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 w:rsidRPr="00A521CD">
              <w:t>;</w:t>
            </w:r>
          </w:p>
          <w:p w:rsidR="00B72A0B" w:rsidRDefault="00B72A0B" w:rsidP="00B72A0B">
            <w:pPr>
              <w:ind w:left="240" w:right="146"/>
              <w:jc w:val="both"/>
            </w:pPr>
            <w:r w:rsidRPr="00B00C65">
              <w:t>Закон</w:t>
            </w:r>
            <w:r>
              <w:t>ів</w:t>
            </w:r>
            <w:r w:rsidRPr="00B00C65">
              <w:t xml:space="preserve"> України «</w:t>
            </w:r>
            <w:r>
              <w:t>Про доступ до публічної інформації», «Про звернення громадян»;</w:t>
            </w:r>
          </w:p>
          <w:p w:rsidR="00B72A0B" w:rsidRDefault="00B72A0B" w:rsidP="00B72A0B">
            <w:pPr>
              <w:ind w:left="240" w:right="146"/>
              <w:jc w:val="both"/>
            </w:pPr>
            <w:r>
              <w:t>Наказу Мінфіну України від 12.01.2021 № 5 «Про затвердження Порядку ведення податковими органами оперативного обліку податків, зборів, платежів та єдиного внеску на загальнообов</w:t>
            </w:r>
            <w:r w:rsidRPr="00DC03E8">
              <w:t>’</w:t>
            </w:r>
            <w:r>
              <w:t>язкове державне соціальне страхування»</w:t>
            </w:r>
            <w:r w:rsidRPr="00A521CD">
              <w:t xml:space="preserve"> ;</w:t>
            </w:r>
          </w:p>
          <w:p w:rsidR="00B72A0B" w:rsidRDefault="00B72A0B" w:rsidP="00B72A0B">
            <w:pPr>
              <w:ind w:left="240" w:right="146"/>
              <w:jc w:val="both"/>
            </w:pPr>
            <w:r>
              <w:t>Наказу Мінфіну України від 11.02.2019 № 60 «Про затвердження Порядку інформаційної взаємодії Державної фіскальної служби України, її територіальних органів, Державної казначейської служби України, її територіальних органів, місцевих фінансових органів в процесі повернення платникам податків помилково та/або надміру сплачених сум грошових зобов</w:t>
            </w:r>
            <w:r w:rsidRPr="00DC03E8">
              <w:t>’</w:t>
            </w:r>
            <w:r>
              <w:t>язань та пені»</w:t>
            </w:r>
          </w:p>
          <w:p w:rsidR="00B72A0B" w:rsidRPr="00B00C65" w:rsidRDefault="00B72A0B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1B" w:rsidRDefault="0092091B" w:rsidP="0098002C">
      <w:r>
        <w:separator/>
      </w:r>
    </w:p>
  </w:endnote>
  <w:endnote w:type="continuationSeparator" w:id="0">
    <w:p w:rsidR="0092091B" w:rsidRDefault="0092091B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1B" w:rsidRDefault="0092091B" w:rsidP="0098002C">
      <w:r>
        <w:separator/>
      </w:r>
    </w:p>
  </w:footnote>
  <w:footnote w:type="continuationSeparator" w:id="0">
    <w:p w:rsidR="0092091B" w:rsidRDefault="0092091B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AE4D5D">
        <w:pPr>
          <w:pStyle w:val="ab"/>
          <w:jc w:val="center"/>
        </w:pPr>
        <w:r>
          <w:fldChar w:fldCharType="begin"/>
        </w:r>
        <w:r w:rsidR="000348FA">
          <w:instrText xml:space="preserve"> PAGE   \* MERGEFORMAT </w:instrText>
        </w:r>
        <w:r>
          <w:fldChar w:fldCharType="separate"/>
        </w:r>
        <w:r w:rsidR="00AD40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48FA"/>
    <w:rsid w:val="0004009B"/>
    <w:rsid w:val="00041CBA"/>
    <w:rsid w:val="00050C8D"/>
    <w:rsid w:val="00057408"/>
    <w:rsid w:val="00063ED5"/>
    <w:rsid w:val="00072184"/>
    <w:rsid w:val="00080A2F"/>
    <w:rsid w:val="00096D81"/>
    <w:rsid w:val="000B70AD"/>
    <w:rsid w:val="000C126E"/>
    <w:rsid w:val="000F4048"/>
    <w:rsid w:val="00106334"/>
    <w:rsid w:val="00117D1C"/>
    <w:rsid w:val="00127691"/>
    <w:rsid w:val="00132553"/>
    <w:rsid w:val="00133BFE"/>
    <w:rsid w:val="00147B2E"/>
    <w:rsid w:val="0015649F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1D6BE3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00238"/>
    <w:rsid w:val="00315AA1"/>
    <w:rsid w:val="003268A0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40082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813D3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E16A8"/>
    <w:rsid w:val="005F2C8A"/>
    <w:rsid w:val="00622A49"/>
    <w:rsid w:val="0062466D"/>
    <w:rsid w:val="00631AFD"/>
    <w:rsid w:val="00656328"/>
    <w:rsid w:val="00656B62"/>
    <w:rsid w:val="00664980"/>
    <w:rsid w:val="00672EAB"/>
    <w:rsid w:val="0069223A"/>
    <w:rsid w:val="00695283"/>
    <w:rsid w:val="006A7DEC"/>
    <w:rsid w:val="006D79EA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7E4BDA"/>
    <w:rsid w:val="00810479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2091B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29B7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AD4066"/>
    <w:rsid w:val="00AE4D5D"/>
    <w:rsid w:val="00B00C65"/>
    <w:rsid w:val="00B175D5"/>
    <w:rsid w:val="00B25666"/>
    <w:rsid w:val="00B273B0"/>
    <w:rsid w:val="00B32FF2"/>
    <w:rsid w:val="00B5200E"/>
    <w:rsid w:val="00B638D5"/>
    <w:rsid w:val="00B64FBB"/>
    <w:rsid w:val="00B7224E"/>
    <w:rsid w:val="00B72A0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3550D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01B92"/>
    <w:rsid w:val="00E32A8F"/>
    <w:rsid w:val="00E346E6"/>
    <w:rsid w:val="00E429BA"/>
    <w:rsid w:val="00E5056E"/>
    <w:rsid w:val="00E542A5"/>
    <w:rsid w:val="00E82007"/>
    <w:rsid w:val="00E8689C"/>
    <w:rsid w:val="00E908A3"/>
    <w:rsid w:val="00EB0A70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3093"/>
    <w:rsid w:val="00F75BF1"/>
    <w:rsid w:val="00F96B2D"/>
    <w:rsid w:val="00FA1F4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uiPriority w:val="99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uiPriority w:val="9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4975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39</cp:revision>
  <cp:lastPrinted>2021-12-22T08:39:00Z</cp:lastPrinted>
  <dcterms:created xsi:type="dcterms:W3CDTF">2021-10-19T07:27:00Z</dcterms:created>
  <dcterms:modified xsi:type="dcterms:W3CDTF">2022-01-26T07:13:00Z</dcterms:modified>
</cp:coreProperties>
</file>