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575" w:rsidRPr="001908A7" w:rsidRDefault="00C74A70">
      <w:pPr>
        <w:rPr>
          <w:rFonts w:ascii="e-Ukraine" w:hAnsi="e-Ukraine" w:cs="e-Ukraine"/>
        </w:rPr>
      </w:pPr>
      <w:r w:rsidRPr="00C74A70">
        <w:rPr>
          <w:noProof/>
          <w:lang w:val="ru-RU" w:eastAsia="ru-RU"/>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26" type="#_x0000_t120" style="position:absolute;margin-left:449.2pt;margin-top:-2.25pt;width:185.7pt;height:192.75pt;z-index:251659776" fillcolor="#0070c0" strokecolor="white"/>
        </w:pict>
      </w:r>
      <w:r w:rsidRPr="00C74A70">
        <w:rPr>
          <w:noProof/>
          <w:lang w:val="ru-RU" w:eastAsia="ru-RU"/>
        </w:rPr>
        <w:pict>
          <v:shapetype id="_x0000_t202" coordsize="21600,21600" o:spt="202" path="m,l,21600r21600,l21600,xe">
            <v:stroke joinstyle="miter"/>
            <v:path gradientshapeok="t" o:connecttype="rect"/>
          </v:shapetype>
          <v:shape id="Поле 21" o:spid="_x0000_s1027" type="#_x0000_t202" style="position:absolute;margin-left:128.05pt;margin-top:20.45pt;width:375.85pt;height:73.95pt;z-index:251655680;visibility:visible" filled="f" stroked="f" strokeweight=".5pt">
            <v:textbox style="mso-next-textbox:#Поле 21">
              <w:txbxContent>
                <w:p w:rsidR="007563A3" w:rsidRPr="008941E8" w:rsidRDefault="007563A3" w:rsidP="009A346E">
                  <w:pPr>
                    <w:spacing w:after="0" w:line="240" w:lineRule="auto"/>
                    <w:rPr>
                      <w:rFonts w:ascii="Arial Black" w:hAnsi="Arial Black" w:cs="e-Ukraine Cyr"/>
                      <w:sz w:val="30"/>
                      <w:szCs w:val="30"/>
                    </w:rPr>
                  </w:pPr>
                  <w:r w:rsidRPr="008941E8">
                    <w:rPr>
                      <w:rFonts w:ascii="Arial Black" w:hAnsi="Arial Black" w:cs="e-Ukraine Cyr"/>
                      <w:sz w:val="30"/>
                      <w:szCs w:val="30"/>
                    </w:rPr>
                    <w:t>Державна податкова служба України</w:t>
                  </w:r>
                </w:p>
                <w:p w:rsidR="007563A3" w:rsidRPr="00534D03" w:rsidRDefault="007563A3" w:rsidP="006C0696">
                  <w:pPr>
                    <w:spacing w:after="0" w:line="240" w:lineRule="auto"/>
                    <w:rPr>
                      <w:rFonts w:ascii="Arial Black" w:hAnsi="Arial Black" w:cs="e-Ukraine"/>
                      <w:sz w:val="6"/>
                      <w:szCs w:val="6"/>
                    </w:rPr>
                  </w:pP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Головне управління ДПС у</w:t>
                  </w: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Дніпропетровській області</w:t>
                  </w:r>
                </w:p>
              </w:txbxContent>
            </v:textbox>
          </v:shape>
        </w:pict>
      </w:r>
    </w:p>
    <w:p w:rsidR="00536575" w:rsidRPr="001908A7" w:rsidRDefault="00C74A70">
      <w:pPr>
        <w:rPr>
          <w:rFonts w:ascii="e-Ukraine" w:hAnsi="e-Ukraine" w:cs="e-Ukraine"/>
        </w:rPr>
      </w:pPr>
      <w:r w:rsidRPr="00C74A70">
        <w:rPr>
          <w:noProof/>
          <w:lang w:val="ru-RU" w:eastAsia="ru-RU"/>
        </w:rPr>
        <w:pict>
          <v:shape id="_x0000_s1028" type="#_x0000_t120" style="position:absolute;margin-left:397.5pt;margin-top:39.8pt;width:106.4pt;height:99.85pt;z-index:251661824" fillcolor="#00b050" strokecolor="white"/>
        </w:pict>
      </w:r>
      <w:r w:rsidR="00A17655">
        <w:rPr>
          <w:rFonts w:ascii="e-Ukraine" w:hAnsi="e-Ukraine" w:cs="e-Ukraine"/>
          <w:b/>
          <w:bCs/>
          <w:noProof/>
          <w:sz w:val="48"/>
          <w:szCs w:val="48"/>
          <w:lang w:val="ru-RU" w:eastAsia="ru-RU"/>
        </w:rPr>
        <w:drawing>
          <wp:inline distT="0" distB="0" distL="0" distR="0">
            <wp:extent cx="3060700" cy="7366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clrChange>
                        <a:clrFrom>
                          <a:srgbClr val="010101"/>
                        </a:clrFrom>
                        <a:clrTo>
                          <a:srgbClr val="010101">
                            <a:alpha val="0"/>
                          </a:srgbClr>
                        </a:clrTo>
                      </a:clrChange>
                    </a:blip>
                    <a:srcRect/>
                    <a:stretch>
                      <a:fillRect/>
                    </a:stretch>
                  </pic:blipFill>
                  <pic:spPr bwMode="auto">
                    <a:xfrm>
                      <a:off x="0" y="0"/>
                      <a:ext cx="3060700" cy="736600"/>
                    </a:xfrm>
                    <a:prstGeom prst="rect">
                      <a:avLst/>
                    </a:prstGeom>
                    <a:noFill/>
                    <a:ln w="9525">
                      <a:noFill/>
                      <a:miter lim="800000"/>
                      <a:headEnd/>
                      <a:tailEnd/>
                    </a:ln>
                  </pic:spPr>
                </pic:pic>
              </a:graphicData>
            </a:graphic>
          </wp:inline>
        </w:drawing>
      </w:r>
    </w:p>
    <w:p w:rsidR="00325398" w:rsidRPr="001908A7" w:rsidRDefault="00C74A70">
      <w:pPr>
        <w:rPr>
          <w:rFonts w:ascii="e-Ukraine" w:hAnsi="e-Ukraine" w:cs="e-Ukraine"/>
        </w:rPr>
      </w:pPr>
      <w:r w:rsidRPr="00C74A70">
        <w:rPr>
          <w:noProof/>
          <w:lang w:val="ru-RU" w:eastAsia="ru-RU"/>
        </w:rPr>
        <w:pict>
          <v:shape id="Поле 8" o:spid="_x0000_s1029" type="#_x0000_t202" style="position:absolute;margin-left:-4.8pt;margin-top:17.65pt;width:402.3pt;height:44.2pt;z-index:251657728;visibility:visible;v-text-anchor:middle" filled="f" stroked="f" strokeweight=".5pt">
            <v:textbox style="mso-next-textbox:#Поле 8">
              <w:txbxContent>
                <w:p w:rsidR="00D615FE" w:rsidRPr="00D615FE" w:rsidRDefault="00D615FE" w:rsidP="00D615FE">
                  <w:pPr>
                    <w:pStyle w:val="1"/>
                    <w:rPr>
                      <w:rFonts w:ascii="Arial Black" w:hAnsi="Arial Black"/>
                      <w:sz w:val="27"/>
                      <w:szCs w:val="27"/>
                    </w:rPr>
                  </w:pPr>
                  <w:r w:rsidRPr="00D615FE">
                    <w:rPr>
                      <w:rFonts w:ascii="Arial Black" w:hAnsi="Arial Black"/>
                      <w:sz w:val="27"/>
                      <w:szCs w:val="27"/>
                    </w:rPr>
                    <w:t xml:space="preserve">ВПО </w:t>
                  </w:r>
                  <w:proofErr w:type="spellStart"/>
                  <w:r w:rsidRPr="00D615FE">
                    <w:rPr>
                      <w:rFonts w:ascii="Arial Black" w:hAnsi="Arial Black"/>
                      <w:sz w:val="27"/>
                      <w:szCs w:val="27"/>
                    </w:rPr>
                    <w:t>можуть</w:t>
                  </w:r>
                  <w:proofErr w:type="spellEnd"/>
                  <w:r w:rsidRPr="00D615FE">
                    <w:rPr>
                      <w:rFonts w:ascii="Arial Black" w:hAnsi="Arial Black"/>
                      <w:sz w:val="27"/>
                      <w:szCs w:val="27"/>
                    </w:rPr>
                    <w:t xml:space="preserve"> </w:t>
                  </w:r>
                  <w:proofErr w:type="spellStart"/>
                  <w:r w:rsidRPr="00D615FE">
                    <w:rPr>
                      <w:rFonts w:ascii="Arial Black" w:hAnsi="Arial Black"/>
                      <w:sz w:val="27"/>
                      <w:szCs w:val="27"/>
                    </w:rPr>
                    <w:t>отримати</w:t>
                  </w:r>
                  <w:proofErr w:type="spellEnd"/>
                  <w:r w:rsidRPr="00D615FE">
                    <w:rPr>
                      <w:rFonts w:ascii="Arial Black" w:hAnsi="Arial Black"/>
                      <w:sz w:val="27"/>
                      <w:szCs w:val="27"/>
                    </w:rPr>
                    <w:t xml:space="preserve"> </w:t>
                  </w:r>
                  <w:proofErr w:type="spellStart"/>
                  <w:r w:rsidRPr="00D615FE">
                    <w:rPr>
                      <w:rFonts w:ascii="Arial Black" w:hAnsi="Arial Black"/>
                      <w:sz w:val="27"/>
                      <w:szCs w:val="27"/>
                    </w:rPr>
                    <w:t>податкову</w:t>
                  </w:r>
                  <w:proofErr w:type="spellEnd"/>
                  <w:r w:rsidRPr="00D615FE">
                    <w:rPr>
                      <w:rFonts w:ascii="Arial Black" w:hAnsi="Arial Black"/>
                      <w:sz w:val="27"/>
                      <w:szCs w:val="27"/>
                    </w:rPr>
                    <w:t xml:space="preserve"> </w:t>
                  </w:r>
                  <w:proofErr w:type="spellStart"/>
                  <w:r w:rsidRPr="00D615FE">
                    <w:rPr>
                      <w:rFonts w:ascii="Arial Black" w:hAnsi="Arial Black"/>
                      <w:sz w:val="27"/>
                      <w:szCs w:val="27"/>
                    </w:rPr>
                    <w:t>знижку</w:t>
                  </w:r>
                  <w:proofErr w:type="spellEnd"/>
                  <w:r w:rsidRPr="00D615FE">
                    <w:rPr>
                      <w:rFonts w:ascii="Arial Black" w:hAnsi="Arial Black"/>
                      <w:sz w:val="27"/>
                      <w:szCs w:val="27"/>
                    </w:rPr>
                    <w:t xml:space="preserve"> за </w:t>
                  </w:r>
                  <w:proofErr w:type="spellStart"/>
                  <w:r w:rsidRPr="00D615FE">
                    <w:rPr>
                      <w:rFonts w:ascii="Arial Black" w:hAnsi="Arial Black"/>
                      <w:sz w:val="27"/>
                      <w:szCs w:val="27"/>
                    </w:rPr>
                    <w:t>витрати</w:t>
                  </w:r>
                  <w:proofErr w:type="spellEnd"/>
                  <w:r w:rsidRPr="00D615FE">
                    <w:rPr>
                      <w:rFonts w:ascii="Arial Black" w:hAnsi="Arial Black"/>
                      <w:sz w:val="27"/>
                      <w:szCs w:val="27"/>
                    </w:rPr>
                    <w:t xml:space="preserve"> на </w:t>
                  </w:r>
                  <w:proofErr w:type="spellStart"/>
                  <w:r w:rsidRPr="00D615FE">
                    <w:rPr>
                      <w:rFonts w:ascii="Arial Black" w:hAnsi="Arial Black"/>
                      <w:sz w:val="27"/>
                      <w:szCs w:val="27"/>
                    </w:rPr>
                    <w:t>оренду</w:t>
                  </w:r>
                  <w:proofErr w:type="spellEnd"/>
                  <w:r w:rsidRPr="00D615FE">
                    <w:rPr>
                      <w:rFonts w:ascii="Arial Black" w:hAnsi="Arial Black"/>
                      <w:sz w:val="27"/>
                      <w:szCs w:val="27"/>
                    </w:rPr>
                    <w:t xml:space="preserve"> </w:t>
                  </w:r>
                  <w:proofErr w:type="spellStart"/>
                  <w:r w:rsidRPr="00D615FE">
                    <w:rPr>
                      <w:rFonts w:ascii="Arial Black" w:hAnsi="Arial Black"/>
                      <w:sz w:val="27"/>
                      <w:szCs w:val="27"/>
                    </w:rPr>
                    <w:t>житла</w:t>
                  </w:r>
                  <w:proofErr w:type="spellEnd"/>
                  <w:r w:rsidRPr="00D615FE">
                    <w:rPr>
                      <w:rFonts w:ascii="Arial Black" w:hAnsi="Arial Black"/>
                      <w:sz w:val="27"/>
                      <w:szCs w:val="27"/>
                    </w:rPr>
                    <w:t xml:space="preserve">: </w:t>
                  </w:r>
                  <w:proofErr w:type="spellStart"/>
                  <w:r w:rsidRPr="00D615FE">
                    <w:rPr>
                      <w:rFonts w:ascii="Arial Black" w:hAnsi="Arial Black"/>
                      <w:sz w:val="27"/>
                      <w:szCs w:val="27"/>
                    </w:rPr>
                    <w:t>які</w:t>
                  </w:r>
                  <w:proofErr w:type="spellEnd"/>
                  <w:r w:rsidRPr="00D615FE">
                    <w:rPr>
                      <w:rFonts w:ascii="Arial Black" w:hAnsi="Arial Black"/>
                      <w:sz w:val="27"/>
                      <w:szCs w:val="27"/>
                    </w:rPr>
                    <w:t xml:space="preserve"> </w:t>
                  </w:r>
                  <w:proofErr w:type="spellStart"/>
                  <w:r w:rsidRPr="00D615FE">
                    <w:rPr>
                      <w:rFonts w:ascii="Arial Black" w:hAnsi="Arial Black"/>
                      <w:sz w:val="27"/>
                      <w:szCs w:val="27"/>
                    </w:rPr>
                    <w:t>документи</w:t>
                  </w:r>
                  <w:proofErr w:type="spellEnd"/>
                  <w:r w:rsidRPr="00D615FE">
                    <w:rPr>
                      <w:rFonts w:ascii="Arial Black" w:hAnsi="Arial Black"/>
                      <w:sz w:val="27"/>
                      <w:szCs w:val="27"/>
                    </w:rPr>
                    <w:t xml:space="preserve"> </w:t>
                  </w:r>
                  <w:proofErr w:type="spellStart"/>
                  <w:r w:rsidRPr="00D615FE">
                    <w:rPr>
                      <w:rFonts w:ascii="Arial Black" w:hAnsi="Arial Black"/>
                      <w:sz w:val="27"/>
                      <w:szCs w:val="27"/>
                    </w:rPr>
                    <w:t>необхідні</w:t>
                  </w:r>
                  <w:proofErr w:type="spellEnd"/>
                </w:p>
                <w:p w:rsidR="00B9473A" w:rsidRPr="0006168F" w:rsidRDefault="00B9473A" w:rsidP="0006168F">
                  <w:pPr>
                    <w:pStyle w:val="1"/>
                    <w:rPr>
                      <w:rFonts w:ascii="Arial Black" w:hAnsi="Arial Black"/>
                      <w:sz w:val="30"/>
                      <w:szCs w:val="30"/>
                    </w:rPr>
                  </w:pPr>
                </w:p>
              </w:txbxContent>
            </v:textbox>
          </v:shape>
        </w:pict>
      </w:r>
      <w:r w:rsidR="00325398" w:rsidRPr="001908A7">
        <w:rPr>
          <w:rFonts w:ascii="e-Ukraine" w:hAnsi="e-Ukraine" w:cs="e-Ukraine"/>
        </w:rPr>
        <w:t xml:space="preserve">                                                                                                             </w:t>
      </w:r>
    </w:p>
    <w:p w:rsidR="00325398" w:rsidRPr="001908A7" w:rsidRDefault="00325398">
      <w:pPr>
        <w:rPr>
          <w:rFonts w:ascii="e-Ukraine" w:hAnsi="e-Ukraine" w:cs="e-Ukraine"/>
        </w:rPr>
      </w:pPr>
      <w:r w:rsidRPr="001908A7">
        <w:rPr>
          <w:rFonts w:ascii="e-Ukraine" w:hAnsi="e-Ukraine" w:cs="e-Ukraine"/>
        </w:rPr>
        <w:t xml:space="preserve">                                                       </w:t>
      </w:r>
    </w:p>
    <w:p w:rsidR="009B046D" w:rsidRDefault="009B046D" w:rsidP="009B046D">
      <w:pPr>
        <w:pStyle w:val="a3"/>
        <w:spacing w:before="0" w:beforeAutospacing="0" w:after="0" w:afterAutospacing="0"/>
        <w:ind w:firstLine="567"/>
        <w:jc w:val="both"/>
        <w:rPr>
          <w:rFonts w:ascii="e-Ukraine Cyr" w:hAnsi="e-Ukraine Cyr"/>
          <w:noProof/>
          <w:color w:val="000000"/>
          <w:sz w:val="28"/>
          <w:szCs w:val="28"/>
        </w:rPr>
      </w:pPr>
    </w:p>
    <w:p w:rsidR="00574085" w:rsidRDefault="00D615FE" w:rsidP="007563A3">
      <w:pPr>
        <w:spacing w:after="0" w:line="240" w:lineRule="auto"/>
        <w:ind w:firstLine="709"/>
        <w:jc w:val="both"/>
        <w:rPr>
          <w:rFonts w:ascii="Arial" w:hAnsi="Arial" w:cs="Arial"/>
          <w:noProof/>
          <w:color w:val="000000"/>
          <w:sz w:val="24"/>
          <w:szCs w:val="24"/>
        </w:rPr>
      </w:pPr>
      <w:r w:rsidRPr="00C74A70">
        <w:rPr>
          <w:noProof/>
          <w:lang w:val="ru-RU" w:eastAsia="ru-RU"/>
        </w:rPr>
        <w:pict>
          <v:shape id="Поле 9" o:spid="_x0000_s1030" type="#_x0000_t202" style="position:absolute;left:0;text-align:left;margin-left:-4.8pt;margin-top:2.8pt;width:190pt;height:26.35pt;z-index:251656704;visibility:visible" filled="f" stroked="f" strokeweight=".5pt">
            <v:textbox style="mso-next-textbox:#Поле 9">
              <w:txbxContent>
                <w:p w:rsidR="007563A3" w:rsidRPr="00B67529" w:rsidRDefault="00AF71B3" w:rsidP="0006168F">
                  <w:pPr>
                    <w:rPr>
                      <w:rFonts w:ascii="Arial" w:hAnsi="Arial" w:cs="Arial"/>
                      <w:b/>
                      <w:i/>
                      <w:color w:val="000000"/>
                      <w:sz w:val="26"/>
                      <w:szCs w:val="26"/>
                    </w:rPr>
                  </w:pPr>
                  <w:r>
                    <w:rPr>
                      <w:rFonts w:ascii="Arial" w:hAnsi="Arial" w:cs="Arial"/>
                      <w:b/>
                      <w:i/>
                      <w:color w:val="000000"/>
                      <w:sz w:val="26"/>
                      <w:szCs w:val="26"/>
                    </w:rPr>
                    <w:t>вересень</w:t>
                  </w:r>
                  <w:r w:rsidR="007563A3" w:rsidRPr="00B67529">
                    <w:rPr>
                      <w:rFonts w:ascii="Arial" w:hAnsi="Arial" w:cs="Arial"/>
                      <w:b/>
                      <w:i/>
                      <w:color w:val="000000"/>
                      <w:sz w:val="26"/>
                      <w:szCs w:val="26"/>
                    </w:rPr>
                    <w:t xml:space="preserve"> 202</w:t>
                  </w:r>
                  <w:r w:rsidR="00A752D9">
                    <w:rPr>
                      <w:rFonts w:ascii="Arial" w:hAnsi="Arial" w:cs="Arial"/>
                      <w:b/>
                      <w:i/>
                      <w:color w:val="000000"/>
                      <w:sz w:val="26"/>
                      <w:szCs w:val="26"/>
                      <w:lang w:val="en-US"/>
                    </w:rPr>
                    <w:t>6</w:t>
                  </w:r>
                  <w:r w:rsidR="007563A3" w:rsidRPr="00B67529">
                    <w:rPr>
                      <w:rFonts w:ascii="Arial" w:hAnsi="Arial" w:cs="Arial"/>
                      <w:b/>
                      <w:i/>
                      <w:color w:val="000000"/>
                      <w:sz w:val="26"/>
                      <w:szCs w:val="26"/>
                    </w:rPr>
                    <w:t xml:space="preserve"> року</w:t>
                  </w:r>
                </w:p>
                <w:p w:rsidR="007563A3" w:rsidRDefault="007563A3" w:rsidP="006C0696">
                  <w:pPr>
                    <w:rPr>
                      <w:i/>
                      <w:iCs/>
                      <w:lang w:val="ru-RU"/>
                    </w:rPr>
                  </w:pPr>
                </w:p>
                <w:p w:rsidR="007563A3" w:rsidRPr="00026C80" w:rsidRDefault="007563A3" w:rsidP="006C0696">
                  <w:pPr>
                    <w:rPr>
                      <w:i/>
                      <w:iCs/>
                    </w:rPr>
                  </w:pPr>
                  <w:proofErr w:type="spellStart"/>
                  <w:r>
                    <w:rPr>
                      <w:i/>
                      <w:iCs/>
                      <w:lang w:val="ru-RU"/>
                    </w:rPr>
                    <w:t>вересня</w:t>
                  </w:r>
                  <w:proofErr w:type="spellEnd"/>
                  <w:r>
                    <w:rPr>
                      <w:i/>
                      <w:iCs/>
                    </w:rPr>
                    <w:t xml:space="preserve"> </w:t>
                  </w:r>
                  <w:r w:rsidRPr="00026C80">
                    <w:rPr>
                      <w:i/>
                      <w:iCs/>
                    </w:rPr>
                    <w:t>201</w:t>
                  </w:r>
                  <w:r>
                    <w:rPr>
                      <w:i/>
                      <w:iCs/>
                    </w:rPr>
                    <w:t>8</w:t>
                  </w:r>
                  <w:r>
                    <w:rPr>
                      <w:i/>
                      <w:iCs/>
                      <w:lang w:val="en-US"/>
                    </w:rPr>
                    <w:t xml:space="preserve"> </w:t>
                  </w:r>
                  <w:r>
                    <w:rPr>
                      <w:i/>
                      <w:iCs/>
                    </w:rPr>
                    <w:t>року</w:t>
                  </w:r>
                  <w:r w:rsidRPr="00026C80">
                    <w:rPr>
                      <w:i/>
                      <w:iCs/>
                    </w:rPr>
                    <w:t xml:space="preserve"> </w:t>
                  </w:r>
                  <w:proofErr w:type="spellStart"/>
                  <w:proofErr w:type="gramStart"/>
                  <w:r w:rsidRPr="00026C80">
                    <w:rPr>
                      <w:i/>
                      <w:iCs/>
                    </w:rPr>
                    <w:t>року</w:t>
                  </w:r>
                  <w:proofErr w:type="spellEnd"/>
                  <w:proofErr w:type="gramEnd"/>
                </w:p>
              </w:txbxContent>
            </v:textbox>
          </v:shape>
        </w:pict>
      </w:r>
    </w:p>
    <w:p w:rsidR="00A458D3" w:rsidRDefault="00A458D3" w:rsidP="00A458D3">
      <w:pPr>
        <w:pStyle w:val="a3"/>
        <w:spacing w:before="0" w:beforeAutospacing="0" w:after="120" w:afterAutospacing="0"/>
        <w:ind w:firstLine="680"/>
        <w:jc w:val="both"/>
        <w:rPr>
          <w:rFonts w:ascii="Arial" w:hAnsi="Arial" w:cs="Arial"/>
          <w:noProof/>
          <w:color w:val="000000"/>
          <w:sz w:val="26"/>
          <w:szCs w:val="26"/>
        </w:rPr>
      </w:pPr>
    </w:p>
    <w:p w:rsidR="00354544" w:rsidRPr="00D615FE" w:rsidRDefault="00B23C1D" w:rsidP="00D615FE">
      <w:pPr>
        <w:pStyle w:val="a3"/>
        <w:spacing w:before="0" w:beforeAutospacing="0" w:after="0" w:afterAutospacing="0"/>
        <w:ind w:firstLine="680"/>
        <w:jc w:val="both"/>
        <w:rPr>
          <w:rFonts w:ascii="Arial" w:hAnsi="Arial" w:cs="Arial"/>
          <w:sz w:val="22"/>
          <w:szCs w:val="22"/>
          <w:lang w:eastAsia="ru-RU"/>
        </w:rPr>
      </w:pPr>
      <w:r w:rsidRPr="00D615FE">
        <w:rPr>
          <w:rFonts w:ascii="Arial" w:hAnsi="Arial" w:cs="Arial"/>
          <w:noProof/>
          <w:color w:val="000000"/>
          <w:sz w:val="22"/>
          <w:szCs w:val="22"/>
        </w:rPr>
        <w:t xml:space="preserve">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w:t>
      </w:r>
      <w:r w:rsidR="00AF71B3" w:rsidRPr="00D615FE">
        <w:rPr>
          <w:rFonts w:ascii="Arial" w:hAnsi="Arial" w:cs="Arial"/>
          <w:noProof/>
          <w:color w:val="000000"/>
          <w:sz w:val="22"/>
          <w:szCs w:val="22"/>
        </w:rPr>
        <w:t>Кам’янськ</w:t>
      </w:r>
      <w:r w:rsidRPr="00D615FE">
        <w:rPr>
          <w:rFonts w:ascii="Arial" w:hAnsi="Arial" w:cs="Arial"/>
          <w:noProof/>
          <w:color w:val="000000"/>
          <w:sz w:val="22"/>
          <w:szCs w:val="22"/>
        </w:rPr>
        <w:t>ий р</w:t>
      </w:r>
      <w:r w:rsidR="00A752D9" w:rsidRPr="00D615FE">
        <w:rPr>
          <w:rFonts w:ascii="Arial" w:hAnsi="Arial" w:cs="Arial"/>
          <w:noProof/>
          <w:color w:val="000000"/>
          <w:sz w:val="22"/>
          <w:szCs w:val="22"/>
        </w:rPr>
        <w:t>айо</w:t>
      </w:r>
      <w:r w:rsidRPr="00D615FE">
        <w:rPr>
          <w:rFonts w:ascii="Arial" w:hAnsi="Arial" w:cs="Arial"/>
          <w:noProof/>
          <w:color w:val="000000"/>
          <w:sz w:val="22"/>
          <w:szCs w:val="22"/>
        </w:rPr>
        <w:t>н</w:t>
      </w:r>
      <w:r w:rsidR="009A3C86" w:rsidRPr="00D615FE">
        <w:rPr>
          <w:rFonts w:ascii="Arial" w:hAnsi="Arial" w:cs="Arial"/>
          <w:noProof/>
          <w:color w:val="000000"/>
          <w:sz w:val="22"/>
          <w:szCs w:val="22"/>
        </w:rPr>
        <w:t>)</w:t>
      </w:r>
      <w:r w:rsidR="00E4784B" w:rsidRPr="00D615FE">
        <w:rPr>
          <w:rFonts w:ascii="Arial" w:hAnsi="Arial" w:cs="Arial"/>
          <w:noProof/>
          <w:color w:val="000000"/>
          <w:sz w:val="22"/>
          <w:szCs w:val="22"/>
        </w:rPr>
        <w:t xml:space="preserve"> </w:t>
      </w:r>
      <w:r w:rsidR="0006168F" w:rsidRPr="00D615FE">
        <w:rPr>
          <w:rFonts w:ascii="Arial" w:hAnsi="Arial" w:cs="Arial"/>
          <w:sz w:val="22"/>
          <w:szCs w:val="22"/>
          <w:lang w:val="ru-RU" w:eastAsia="ru-RU"/>
        </w:rPr>
        <w:t> </w:t>
      </w:r>
      <w:r w:rsidR="00D615FE" w:rsidRPr="00D615FE">
        <w:rPr>
          <w:rFonts w:ascii="Arial" w:hAnsi="Arial" w:cs="Arial"/>
          <w:sz w:val="22"/>
          <w:szCs w:val="22"/>
          <w:lang w:eastAsia="ru-RU"/>
        </w:rPr>
        <w:t>інформує</w:t>
      </w:r>
      <w:r w:rsidR="00354544" w:rsidRPr="00D615FE">
        <w:rPr>
          <w:rFonts w:ascii="Arial" w:hAnsi="Arial" w:cs="Arial"/>
          <w:sz w:val="22"/>
          <w:szCs w:val="22"/>
          <w:lang w:eastAsia="ru-RU"/>
        </w:rPr>
        <w:t xml:space="preserve">.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Внутрішньо переміщені особи мають право скористатися податковою знижкою за витрати на оплату оренди житла, якщо виконуються визначені законодавством умови.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Податкова знижка – це можливість повернути частину сплаченого податку на доходи фізичних осіб за рахунок витрат, які платник здійснив протягом звітного року та документально підтвердив.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Для її отримання платник має подати річну податкову декларацію про майновий стан і доходи. Зробити це необхідно до 31 грудня року, наступного за звітним.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До податкової знижки можуть бути включені лише фактично понесені витрати, підтверджені відповідними документами – квитанціями, чеками, платіжними документами або договором, у якому зазначені вартість послуг та строки їх оплати.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Для внутрішньо переміщених осіб право на податкову знижку за оренду житла виникає за умови, що: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 платник та члени його сім’ї першого ступеня споріднення не мають у власності придатного для проживання житла (крім житла на тимчасово окупованих територіях);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 платник не отримує передбачені законодавством бюджетні виплати для компенсації витрат на проживання.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Для підтвердження права на податкову знижку необхідно подати до контролюючого органу за місцем обліку: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 податкову декларацію про майновий стан і доходи;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 копію довідки про взяття на облік внутрішньо переміщеної особи;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 копію договору оренди житла;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 документи, що підтверджують оплату оренди;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 відомості, які дозволяють ідентифікувати членів сім’ї (прізвище, ім’я, по батькові та реєстраційний номер облікової картки платника податків або серію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паспорті));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 документи, які підтверджують відсутність умов, що не дають права на отримання податкової знижки, зокрема щодо відсутності, у т. ч. членів сім’ї першого ступеня споріднення, у власності придатного для проживання житла або відсутність виплат на покриття витрат на проживання.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Договір оренди житла має бути укладений у письмовій формі. Саме він підтверджує факт орендних відносин між власником житла та орендарем.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Документами, які підтверджують відсутність умов, що не дають права на отримання податкової знижки, може бути витяг з Державного реєстру речових прав на нерухоме майно, інформація від структурних підрозділів з питань соціального захисту населення обласних, Київської міської держадміністрацій щодо не отримання платником податків адресної допомоги для покриття витрат на проживання тощо.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Подати декларацію можна до контролюючого органу, в якому платник перебуває на обліку. У разі зміни адреси проживання або інших персональних даних внутрішньо переміщені особи мають повідомити про це податковий орган шляхом подання відповідної заяви для внесення змін до Державного реєстру фізичних осіб – платників податків. </w:t>
      </w:r>
    </w:p>
    <w:p w:rsidR="00257FFB" w:rsidRPr="00B67529" w:rsidRDefault="00D615FE" w:rsidP="00AF5BEE">
      <w:pPr>
        <w:pStyle w:val="a3"/>
        <w:spacing w:before="0" w:beforeAutospacing="0" w:after="0" w:afterAutospacing="0"/>
        <w:ind w:firstLine="680"/>
        <w:jc w:val="both"/>
        <w:rPr>
          <w:rFonts w:ascii="Arial" w:hAnsi="Arial" w:cs="Arial"/>
          <w:noProof/>
          <w:color w:val="000000"/>
          <w:sz w:val="25"/>
          <w:szCs w:val="25"/>
        </w:rPr>
      </w:pPr>
      <w:r w:rsidRPr="00C74A70">
        <w:rPr>
          <w:noProof/>
          <w:lang w:val="ru-RU" w:eastAsia="ru-RU"/>
        </w:rPr>
        <w:pict>
          <v:shape id="Поле 10" o:spid="_x0000_s1031" type="#_x0000_t202" style="position:absolute;left:0;text-align:left;margin-left:3.9pt;margin-top:1.05pt;width:500pt;height:59.85pt;z-index:251660800;visibility:visible" fillcolor="#0070c0" stroked="f" strokeweight=".5pt">
            <v:textbox style="mso-next-textbox:#Поле 10">
              <w:txbxContent>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u w:val="single"/>
                    </w:rPr>
                  </w:pPr>
                  <w:r w:rsidRPr="00DE663D">
                    <w:rPr>
                      <w:rStyle w:val="a5"/>
                      <w:rFonts w:ascii="Arial" w:hAnsi="Arial" w:cs="Arial"/>
                      <w:b w:val="0"/>
                      <w:bCs w:val="0"/>
                      <w:color w:val="FFFFFF"/>
                      <w:spacing w:val="-4"/>
                      <w:sz w:val="18"/>
                      <w:szCs w:val="18"/>
                    </w:rPr>
                    <w:t xml:space="preserve">Офіційний </w:t>
                  </w:r>
                  <w:proofErr w:type="spellStart"/>
                  <w:r w:rsidRPr="00DE663D">
                    <w:rPr>
                      <w:rStyle w:val="a5"/>
                      <w:rFonts w:ascii="Arial" w:hAnsi="Arial" w:cs="Arial"/>
                      <w:b w:val="0"/>
                      <w:bCs w:val="0"/>
                      <w:color w:val="FFFFFF"/>
                      <w:spacing w:val="-4"/>
                      <w:sz w:val="18"/>
                      <w:szCs w:val="18"/>
                    </w:rPr>
                    <w:t>вебпортал</w:t>
                  </w:r>
                  <w:proofErr w:type="spellEnd"/>
                  <w:r w:rsidRPr="00DE663D">
                    <w:rPr>
                      <w:rStyle w:val="a5"/>
                      <w:rFonts w:ascii="Arial" w:hAnsi="Arial" w:cs="Arial"/>
                      <w:b w:val="0"/>
                      <w:bCs w:val="0"/>
                      <w:color w:val="FFFFFF"/>
                      <w:spacing w:val="-4"/>
                      <w:sz w:val="18"/>
                      <w:szCs w:val="18"/>
                    </w:rPr>
                    <w:t xml:space="preserve"> Державної податкової служби України: </w:t>
                  </w:r>
                  <w:r w:rsidRPr="00DE663D">
                    <w:rPr>
                      <w:rStyle w:val="a5"/>
                      <w:rFonts w:ascii="Arial" w:hAnsi="Arial" w:cs="Arial"/>
                      <w:b w:val="0"/>
                      <w:bCs w:val="0"/>
                      <w:color w:val="FFFFFF"/>
                      <w:spacing w:val="-4"/>
                      <w:sz w:val="18"/>
                      <w:szCs w:val="18"/>
                      <w:lang w:val="en-US"/>
                    </w:rPr>
                    <w:t>tax</w:t>
                  </w:r>
                  <w:proofErr w:type="spellStart"/>
                  <w:r w:rsidRPr="00DE663D">
                    <w:rPr>
                      <w:rStyle w:val="a5"/>
                      <w:rFonts w:ascii="Arial" w:hAnsi="Arial" w:cs="Arial"/>
                      <w:b w:val="0"/>
                      <w:bCs w:val="0"/>
                      <w:color w:val="FFFFFF"/>
                      <w:spacing w:val="-4"/>
                      <w:sz w:val="18"/>
                      <w:szCs w:val="18"/>
                      <w:u w:val="single"/>
                    </w:rPr>
                    <w:t>.gov.ua</w:t>
                  </w:r>
                  <w:proofErr w:type="spellEnd"/>
                  <w:r w:rsidRPr="00DE663D">
                    <w:rPr>
                      <w:rStyle w:val="a5"/>
                      <w:rFonts w:ascii="Arial" w:hAnsi="Arial" w:cs="Arial"/>
                      <w:b w:val="0"/>
                      <w:bCs w:val="0"/>
                      <w:color w:val="FFFFFF"/>
                      <w:spacing w:val="-4"/>
                      <w:sz w:val="18"/>
                      <w:szCs w:val="18"/>
                      <w:u w:val="single"/>
                    </w:rPr>
                    <w:t>.</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rPr>
                  </w:pPr>
                  <w:r w:rsidRPr="00DE663D">
                    <w:rPr>
                      <w:rStyle w:val="a5"/>
                      <w:rFonts w:ascii="Arial" w:hAnsi="Arial" w:cs="Arial"/>
                      <w:b w:val="0"/>
                      <w:bCs w:val="0"/>
                      <w:color w:val="FFFFFF"/>
                      <w:spacing w:val="-4"/>
                      <w:sz w:val="18"/>
                      <w:szCs w:val="18"/>
                    </w:rPr>
                    <w:t>Інформаційно-довідковий департамент  ДПС України: 0-800-501-007 .</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 xml:space="preserve">"Гаряча лінія" ДПС України: "Пульс": </w:t>
                  </w:r>
                  <w:r w:rsidRPr="00DE663D">
                    <w:rPr>
                      <w:rStyle w:val="a5"/>
                      <w:rFonts w:ascii="Arial" w:hAnsi="Arial" w:cs="Arial"/>
                      <w:b w:val="0"/>
                      <w:bCs w:val="0"/>
                      <w:color w:val="FFFFFF"/>
                      <w:spacing w:val="-4"/>
                      <w:sz w:val="18"/>
                      <w:szCs w:val="18"/>
                      <w:lang w:val="ru-RU"/>
                    </w:rPr>
                    <w:t>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«4»)</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Кваліфікований надавач електронних довірчих послуг</w:t>
                  </w:r>
                  <w:r w:rsidRPr="00DE663D">
                    <w:rPr>
                      <w:rStyle w:val="a5"/>
                      <w:rFonts w:ascii="Arial" w:hAnsi="Arial" w:cs="Arial"/>
                      <w:b w:val="0"/>
                      <w:bCs w:val="0"/>
                      <w:color w:val="FFFFFF"/>
                      <w:spacing w:val="-4"/>
                      <w:sz w:val="18"/>
                      <w:szCs w:val="18"/>
                      <w:lang w:val="ru-RU"/>
                    </w:rPr>
                    <w:t>: 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«2»)</w:t>
                  </w:r>
                </w:p>
                <w:p w:rsidR="007563A3" w:rsidRPr="00DE663D" w:rsidRDefault="007563A3" w:rsidP="00AD480B">
                  <w:pPr>
                    <w:spacing w:after="0"/>
                    <w:rPr>
                      <w:rFonts w:ascii="Arial" w:hAnsi="Arial" w:cs="Arial"/>
                      <w:spacing w:val="-4"/>
                      <w:sz w:val="18"/>
                      <w:szCs w:val="18"/>
                      <w:lang w:val="ru-RU"/>
                    </w:rPr>
                  </w:pPr>
                </w:p>
              </w:txbxContent>
            </v:textbox>
          </v:shape>
        </w:pict>
      </w:r>
      <w:r w:rsidR="00257FFB" w:rsidRPr="00B67529">
        <w:rPr>
          <w:rFonts w:ascii="Arial" w:hAnsi="Arial" w:cs="Arial"/>
          <w:noProof/>
          <w:color w:val="000000"/>
          <w:sz w:val="25"/>
          <w:szCs w:val="25"/>
        </w:rPr>
        <w:t xml:space="preserve"> </w:t>
      </w:r>
    </w:p>
    <w:sectPr w:rsidR="00257FFB" w:rsidRPr="00B67529" w:rsidSect="00050567">
      <w:pgSz w:w="11906" w:h="16838"/>
      <w:pgMar w:top="180" w:right="566" w:bottom="568"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altName w:val="Tahom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203" w:usb1="00000000" w:usb2="00000000" w:usb3="00000000" w:csb0="00000005" w:csb1="00000000"/>
  </w:font>
  <w:font w:name="e-Ukraine">
    <w:altName w:val="Courier New"/>
    <w:panose1 w:val="00000000000000000000"/>
    <w:charset w:val="00"/>
    <w:family w:val="modern"/>
    <w:notTrueType/>
    <w:pitch w:val="variable"/>
    <w:sig w:usb0="00000207" w:usb1="00000001" w:usb2="00000000" w:usb3="00000000" w:csb0="00000097" w:csb1="00000000"/>
  </w:font>
  <w:font w:name="Arial Black">
    <w:panose1 w:val="020B0A04020102020204"/>
    <w:charset w:val="CC"/>
    <w:family w:val="swiss"/>
    <w:pitch w:val="variable"/>
    <w:sig w:usb0="00000287" w:usb1="00000000" w:usb2="00000000" w:usb3="00000000" w:csb0="0000009F" w:csb1="00000000"/>
  </w:font>
  <w:font w:name="e-Ukraine Cyr">
    <w:altName w:val="Courier New"/>
    <w:panose1 w:val="00000000000000000000"/>
    <w:charset w:val="CC"/>
    <w:family w:val="modern"/>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B5B5C"/>
    <w:multiLevelType w:val="hybridMultilevel"/>
    <w:tmpl w:val="37261EC2"/>
    <w:lvl w:ilvl="0" w:tplc="04220001">
      <w:start w:val="1"/>
      <w:numFmt w:val="bullet"/>
      <w:lvlText w:val=""/>
      <w:lvlJc w:val="left"/>
      <w:pPr>
        <w:tabs>
          <w:tab w:val="num" w:pos="1400"/>
        </w:tabs>
        <w:ind w:left="1400" w:hanging="360"/>
      </w:pPr>
      <w:rPr>
        <w:rFonts w:ascii="Symbol" w:hAnsi="Symbol" w:hint="default"/>
      </w:rPr>
    </w:lvl>
    <w:lvl w:ilvl="1" w:tplc="04220003">
      <w:start w:val="1"/>
      <w:numFmt w:val="bullet"/>
      <w:lvlText w:val="o"/>
      <w:lvlJc w:val="left"/>
      <w:pPr>
        <w:tabs>
          <w:tab w:val="num" w:pos="2120"/>
        </w:tabs>
        <w:ind w:left="2120" w:hanging="360"/>
      </w:pPr>
      <w:rPr>
        <w:rFonts w:ascii="Courier New" w:hAnsi="Courier New" w:hint="default"/>
      </w:rPr>
    </w:lvl>
    <w:lvl w:ilvl="2" w:tplc="04220005">
      <w:start w:val="1"/>
      <w:numFmt w:val="bullet"/>
      <w:lvlText w:val=""/>
      <w:lvlJc w:val="left"/>
      <w:pPr>
        <w:tabs>
          <w:tab w:val="num" w:pos="2840"/>
        </w:tabs>
        <w:ind w:left="2840" w:hanging="360"/>
      </w:pPr>
      <w:rPr>
        <w:rFonts w:ascii="Wingdings" w:hAnsi="Wingdings" w:hint="default"/>
      </w:rPr>
    </w:lvl>
    <w:lvl w:ilvl="3" w:tplc="04220001">
      <w:start w:val="1"/>
      <w:numFmt w:val="bullet"/>
      <w:lvlText w:val=""/>
      <w:lvlJc w:val="left"/>
      <w:pPr>
        <w:tabs>
          <w:tab w:val="num" w:pos="3560"/>
        </w:tabs>
        <w:ind w:left="3560" w:hanging="360"/>
      </w:pPr>
      <w:rPr>
        <w:rFonts w:ascii="Symbol" w:hAnsi="Symbol" w:hint="default"/>
      </w:rPr>
    </w:lvl>
    <w:lvl w:ilvl="4" w:tplc="04220003">
      <w:start w:val="1"/>
      <w:numFmt w:val="bullet"/>
      <w:lvlText w:val="o"/>
      <w:lvlJc w:val="left"/>
      <w:pPr>
        <w:tabs>
          <w:tab w:val="num" w:pos="4280"/>
        </w:tabs>
        <w:ind w:left="4280" w:hanging="360"/>
      </w:pPr>
      <w:rPr>
        <w:rFonts w:ascii="Courier New" w:hAnsi="Courier New" w:hint="default"/>
      </w:rPr>
    </w:lvl>
    <w:lvl w:ilvl="5" w:tplc="04220005">
      <w:start w:val="1"/>
      <w:numFmt w:val="bullet"/>
      <w:lvlText w:val=""/>
      <w:lvlJc w:val="left"/>
      <w:pPr>
        <w:tabs>
          <w:tab w:val="num" w:pos="5000"/>
        </w:tabs>
        <w:ind w:left="5000" w:hanging="360"/>
      </w:pPr>
      <w:rPr>
        <w:rFonts w:ascii="Wingdings" w:hAnsi="Wingdings" w:hint="default"/>
      </w:rPr>
    </w:lvl>
    <w:lvl w:ilvl="6" w:tplc="04220001">
      <w:start w:val="1"/>
      <w:numFmt w:val="bullet"/>
      <w:lvlText w:val=""/>
      <w:lvlJc w:val="left"/>
      <w:pPr>
        <w:tabs>
          <w:tab w:val="num" w:pos="5720"/>
        </w:tabs>
        <w:ind w:left="5720" w:hanging="360"/>
      </w:pPr>
      <w:rPr>
        <w:rFonts w:ascii="Symbol" w:hAnsi="Symbol" w:hint="default"/>
      </w:rPr>
    </w:lvl>
    <w:lvl w:ilvl="7" w:tplc="04220003">
      <w:start w:val="1"/>
      <w:numFmt w:val="bullet"/>
      <w:lvlText w:val="o"/>
      <w:lvlJc w:val="left"/>
      <w:pPr>
        <w:tabs>
          <w:tab w:val="num" w:pos="6440"/>
        </w:tabs>
        <w:ind w:left="6440" w:hanging="360"/>
      </w:pPr>
      <w:rPr>
        <w:rFonts w:ascii="Courier New" w:hAnsi="Courier New" w:hint="default"/>
      </w:rPr>
    </w:lvl>
    <w:lvl w:ilvl="8" w:tplc="04220005">
      <w:start w:val="1"/>
      <w:numFmt w:val="bullet"/>
      <w:lvlText w:val=""/>
      <w:lvlJc w:val="left"/>
      <w:pPr>
        <w:tabs>
          <w:tab w:val="num" w:pos="7160"/>
        </w:tabs>
        <w:ind w:left="7160" w:hanging="360"/>
      </w:pPr>
      <w:rPr>
        <w:rFonts w:ascii="Wingdings" w:hAnsi="Wingdings" w:hint="default"/>
      </w:rPr>
    </w:lvl>
  </w:abstractNum>
  <w:abstractNum w:abstractNumId="1">
    <w:nsid w:val="136B1EDB"/>
    <w:multiLevelType w:val="hybridMultilevel"/>
    <w:tmpl w:val="E592BDF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19B0238D"/>
    <w:multiLevelType w:val="hybridMultilevel"/>
    <w:tmpl w:val="3BDCC5F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3">
    <w:nsid w:val="3BAC63BE"/>
    <w:multiLevelType w:val="hybridMultilevel"/>
    <w:tmpl w:val="7C0C4634"/>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4">
    <w:nsid w:val="3E1D2405"/>
    <w:multiLevelType w:val="hybridMultilevel"/>
    <w:tmpl w:val="329294E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5">
    <w:nsid w:val="53192025"/>
    <w:multiLevelType w:val="hybridMultilevel"/>
    <w:tmpl w:val="CA62ABCC"/>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6">
    <w:nsid w:val="5916673B"/>
    <w:multiLevelType w:val="hybridMultilevel"/>
    <w:tmpl w:val="0CA0A2FC"/>
    <w:lvl w:ilvl="0" w:tplc="04220001">
      <w:start w:val="1"/>
      <w:numFmt w:val="bullet"/>
      <w:lvlText w:val=""/>
      <w:lvlJc w:val="left"/>
      <w:pPr>
        <w:tabs>
          <w:tab w:val="num" w:pos="1080"/>
        </w:tabs>
        <w:ind w:left="1080" w:hanging="360"/>
      </w:pPr>
      <w:rPr>
        <w:rFonts w:ascii="Symbol" w:hAnsi="Symbol" w:hint="default"/>
      </w:rPr>
    </w:lvl>
    <w:lvl w:ilvl="1" w:tplc="04220003">
      <w:start w:val="1"/>
      <w:numFmt w:val="bullet"/>
      <w:lvlText w:val="o"/>
      <w:lvlJc w:val="left"/>
      <w:pPr>
        <w:tabs>
          <w:tab w:val="num" w:pos="1800"/>
        </w:tabs>
        <w:ind w:left="1800" w:hanging="360"/>
      </w:pPr>
      <w:rPr>
        <w:rFonts w:ascii="Courier New" w:hAnsi="Courier New" w:hint="default"/>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Courier New" w:hAnsi="Courier New" w:hint="default"/>
      </w:rPr>
    </w:lvl>
    <w:lvl w:ilvl="5" w:tplc="04220005">
      <w:start w:val="1"/>
      <w:numFmt w:val="bullet"/>
      <w:lvlText w:val=""/>
      <w:lvlJc w:val="left"/>
      <w:pPr>
        <w:tabs>
          <w:tab w:val="num" w:pos="4680"/>
        </w:tabs>
        <w:ind w:left="4680" w:hanging="360"/>
      </w:pPr>
      <w:rPr>
        <w:rFonts w:ascii="Wingdings" w:hAnsi="Wingdings"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Courier New" w:hAnsi="Courier New" w:hint="default"/>
      </w:rPr>
    </w:lvl>
    <w:lvl w:ilvl="8" w:tplc="04220005">
      <w:start w:val="1"/>
      <w:numFmt w:val="bullet"/>
      <w:lvlText w:val=""/>
      <w:lvlJc w:val="left"/>
      <w:pPr>
        <w:tabs>
          <w:tab w:val="num" w:pos="6840"/>
        </w:tabs>
        <w:ind w:left="6840" w:hanging="360"/>
      </w:pPr>
      <w:rPr>
        <w:rFonts w:ascii="Wingdings" w:hAnsi="Wingdings" w:hint="default"/>
      </w:rPr>
    </w:lvl>
  </w:abstractNum>
  <w:abstractNum w:abstractNumId="7">
    <w:nsid w:val="5EFE12BD"/>
    <w:multiLevelType w:val="hybridMultilevel"/>
    <w:tmpl w:val="C932285A"/>
    <w:lvl w:ilvl="0" w:tplc="F888FC18">
      <w:start w:val="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65E84F64"/>
    <w:multiLevelType w:val="hybridMultilevel"/>
    <w:tmpl w:val="EDBAA148"/>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9">
    <w:nsid w:val="71791000"/>
    <w:multiLevelType w:val="hybridMultilevel"/>
    <w:tmpl w:val="290626CA"/>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0">
    <w:nsid w:val="755168AB"/>
    <w:multiLevelType w:val="hybridMultilevel"/>
    <w:tmpl w:val="54B64B5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1">
    <w:nsid w:val="7C6B7544"/>
    <w:multiLevelType w:val="hybridMultilevel"/>
    <w:tmpl w:val="1DAC9A62"/>
    <w:lvl w:ilvl="0" w:tplc="04220001">
      <w:start w:val="1"/>
      <w:numFmt w:val="bullet"/>
      <w:lvlText w:val=""/>
      <w:lvlJc w:val="left"/>
      <w:pPr>
        <w:tabs>
          <w:tab w:val="num" w:pos="1429"/>
        </w:tabs>
        <w:ind w:left="1429" w:hanging="360"/>
      </w:pPr>
      <w:rPr>
        <w:rFonts w:ascii="Symbol" w:hAnsi="Symbol" w:hint="default"/>
      </w:rPr>
    </w:lvl>
    <w:lvl w:ilvl="1" w:tplc="04220019">
      <w:start w:val="1"/>
      <w:numFmt w:val="lowerLetter"/>
      <w:lvlText w:val="%2."/>
      <w:lvlJc w:val="left"/>
      <w:pPr>
        <w:tabs>
          <w:tab w:val="num" w:pos="2149"/>
        </w:tabs>
        <w:ind w:left="2149" w:hanging="360"/>
      </w:pPr>
      <w:rPr>
        <w:rFonts w:cs="Times New Roman"/>
      </w:rPr>
    </w:lvl>
    <w:lvl w:ilvl="2" w:tplc="0422001B">
      <w:start w:val="1"/>
      <w:numFmt w:val="lowerRoman"/>
      <w:lvlText w:val="%3."/>
      <w:lvlJc w:val="right"/>
      <w:pPr>
        <w:tabs>
          <w:tab w:val="num" w:pos="2869"/>
        </w:tabs>
        <w:ind w:left="2869" w:hanging="180"/>
      </w:pPr>
      <w:rPr>
        <w:rFonts w:cs="Times New Roman"/>
      </w:rPr>
    </w:lvl>
    <w:lvl w:ilvl="3" w:tplc="0422000F">
      <w:start w:val="1"/>
      <w:numFmt w:val="decimal"/>
      <w:lvlText w:val="%4."/>
      <w:lvlJc w:val="left"/>
      <w:pPr>
        <w:tabs>
          <w:tab w:val="num" w:pos="3589"/>
        </w:tabs>
        <w:ind w:left="3589" w:hanging="360"/>
      </w:pPr>
      <w:rPr>
        <w:rFonts w:cs="Times New Roman"/>
      </w:rPr>
    </w:lvl>
    <w:lvl w:ilvl="4" w:tplc="04220019">
      <w:start w:val="1"/>
      <w:numFmt w:val="lowerLetter"/>
      <w:lvlText w:val="%5."/>
      <w:lvlJc w:val="left"/>
      <w:pPr>
        <w:tabs>
          <w:tab w:val="num" w:pos="4309"/>
        </w:tabs>
        <w:ind w:left="4309" w:hanging="360"/>
      </w:pPr>
      <w:rPr>
        <w:rFonts w:cs="Times New Roman"/>
      </w:rPr>
    </w:lvl>
    <w:lvl w:ilvl="5" w:tplc="0422001B">
      <w:start w:val="1"/>
      <w:numFmt w:val="lowerRoman"/>
      <w:lvlText w:val="%6."/>
      <w:lvlJc w:val="right"/>
      <w:pPr>
        <w:tabs>
          <w:tab w:val="num" w:pos="5029"/>
        </w:tabs>
        <w:ind w:left="5029" w:hanging="180"/>
      </w:pPr>
      <w:rPr>
        <w:rFonts w:cs="Times New Roman"/>
      </w:rPr>
    </w:lvl>
    <w:lvl w:ilvl="6" w:tplc="0422000F">
      <w:start w:val="1"/>
      <w:numFmt w:val="decimal"/>
      <w:lvlText w:val="%7."/>
      <w:lvlJc w:val="left"/>
      <w:pPr>
        <w:tabs>
          <w:tab w:val="num" w:pos="5749"/>
        </w:tabs>
        <w:ind w:left="5749" w:hanging="360"/>
      </w:pPr>
      <w:rPr>
        <w:rFonts w:cs="Times New Roman"/>
      </w:rPr>
    </w:lvl>
    <w:lvl w:ilvl="7" w:tplc="04220019">
      <w:start w:val="1"/>
      <w:numFmt w:val="lowerLetter"/>
      <w:lvlText w:val="%8."/>
      <w:lvlJc w:val="left"/>
      <w:pPr>
        <w:tabs>
          <w:tab w:val="num" w:pos="6469"/>
        </w:tabs>
        <w:ind w:left="6469" w:hanging="360"/>
      </w:pPr>
      <w:rPr>
        <w:rFonts w:cs="Times New Roman"/>
      </w:rPr>
    </w:lvl>
    <w:lvl w:ilvl="8" w:tplc="0422001B">
      <w:start w:val="1"/>
      <w:numFmt w:val="lowerRoman"/>
      <w:lvlText w:val="%9."/>
      <w:lvlJc w:val="right"/>
      <w:pPr>
        <w:tabs>
          <w:tab w:val="num" w:pos="7189"/>
        </w:tabs>
        <w:ind w:left="7189" w:hanging="180"/>
      </w:pPr>
      <w:rPr>
        <w:rFonts w:cs="Times New Roman"/>
      </w:rPr>
    </w:lvl>
  </w:abstractNum>
  <w:num w:numId="1">
    <w:abstractNumId w:val="7"/>
  </w:num>
  <w:num w:numId="2">
    <w:abstractNumId w:val="11"/>
  </w:num>
  <w:num w:numId="3">
    <w:abstractNumId w:val="5"/>
  </w:num>
  <w:num w:numId="4">
    <w:abstractNumId w:val="10"/>
  </w:num>
  <w:num w:numId="5">
    <w:abstractNumId w:val="9"/>
  </w:num>
  <w:num w:numId="6">
    <w:abstractNumId w:val="8"/>
  </w:num>
  <w:num w:numId="7">
    <w:abstractNumId w:val="4"/>
  </w:num>
  <w:num w:numId="8">
    <w:abstractNumId w:val="0"/>
  </w:num>
  <w:num w:numId="9">
    <w:abstractNumId w:val="3"/>
  </w:num>
  <w:num w:numId="10">
    <w:abstractNumId w:val="6"/>
  </w:num>
  <w:num w:numId="11">
    <w:abstractNumId w:val="2"/>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defaultTabStop w:val="680"/>
  <w:hyphenationZone w:val="425"/>
  <w:doNotHyphenateCaps/>
  <w:characterSpacingControl w:val="doNotCompress"/>
  <w:doNotValidateAgainstSchema/>
  <w:doNotDemarcateInvalidXml/>
  <w:compat/>
  <w:rsids>
    <w:rsidRoot w:val="001A503D"/>
    <w:rsid w:val="00001EDB"/>
    <w:rsid w:val="00004DEA"/>
    <w:rsid w:val="000066A3"/>
    <w:rsid w:val="00011F6B"/>
    <w:rsid w:val="00022526"/>
    <w:rsid w:val="0002369E"/>
    <w:rsid w:val="000237C0"/>
    <w:rsid w:val="00024EFD"/>
    <w:rsid w:val="00026C80"/>
    <w:rsid w:val="00027434"/>
    <w:rsid w:val="00032648"/>
    <w:rsid w:val="00033580"/>
    <w:rsid w:val="0003387A"/>
    <w:rsid w:val="00033BEC"/>
    <w:rsid w:val="00034399"/>
    <w:rsid w:val="000369AB"/>
    <w:rsid w:val="00036B2A"/>
    <w:rsid w:val="000379BA"/>
    <w:rsid w:val="00043120"/>
    <w:rsid w:val="00050567"/>
    <w:rsid w:val="000506D8"/>
    <w:rsid w:val="00053692"/>
    <w:rsid w:val="00054B6E"/>
    <w:rsid w:val="0005556E"/>
    <w:rsid w:val="0006168F"/>
    <w:rsid w:val="0006695C"/>
    <w:rsid w:val="00067450"/>
    <w:rsid w:val="000747AB"/>
    <w:rsid w:val="00075377"/>
    <w:rsid w:val="0007571F"/>
    <w:rsid w:val="00075A99"/>
    <w:rsid w:val="00076608"/>
    <w:rsid w:val="00076740"/>
    <w:rsid w:val="00076F61"/>
    <w:rsid w:val="00076F91"/>
    <w:rsid w:val="000811F7"/>
    <w:rsid w:val="00082C33"/>
    <w:rsid w:val="00083445"/>
    <w:rsid w:val="00090573"/>
    <w:rsid w:val="000947BB"/>
    <w:rsid w:val="000A039A"/>
    <w:rsid w:val="000B1116"/>
    <w:rsid w:val="000B1CB0"/>
    <w:rsid w:val="000B50B5"/>
    <w:rsid w:val="000C013E"/>
    <w:rsid w:val="000C4C25"/>
    <w:rsid w:val="000C7915"/>
    <w:rsid w:val="000D0681"/>
    <w:rsid w:val="000D5670"/>
    <w:rsid w:val="000D5E68"/>
    <w:rsid w:val="000D64DE"/>
    <w:rsid w:val="000E0C24"/>
    <w:rsid w:val="000F0C0B"/>
    <w:rsid w:val="000F1261"/>
    <w:rsid w:val="000F3B12"/>
    <w:rsid w:val="000F3BC9"/>
    <w:rsid w:val="000F50B8"/>
    <w:rsid w:val="000F52E2"/>
    <w:rsid w:val="000F5C64"/>
    <w:rsid w:val="000F7155"/>
    <w:rsid w:val="000F7ECE"/>
    <w:rsid w:val="00101E63"/>
    <w:rsid w:val="0010250E"/>
    <w:rsid w:val="001059A4"/>
    <w:rsid w:val="00116DCD"/>
    <w:rsid w:val="00116EA8"/>
    <w:rsid w:val="001233DD"/>
    <w:rsid w:val="00126476"/>
    <w:rsid w:val="001268F4"/>
    <w:rsid w:val="0013082A"/>
    <w:rsid w:val="00131563"/>
    <w:rsid w:val="001316C6"/>
    <w:rsid w:val="001333F0"/>
    <w:rsid w:val="001357A1"/>
    <w:rsid w:val="00136E55"/>
    <w:rsid w:val="00137510"/>
    <w:rsid w:val="00141426"/>
    <w:rsid w:val="00142A43"/>
    <w:rsid w:val="00144EA3"/>
    <w:rsid w:val="00146D68"/>
    <w:rsid w:val="00156F0F"/>
    <w:rsid w:val="00157041"/>
    <w:rsid w:val="0016175D"/>
    <w:rsid w:val="001666D5"/>
    <w:rsid w:val="0017700A"/>
    <w:rsid w:val="001778D0"/>
    <w:rsid w:val="00183204"/>
    <w:rsid w:val="00184BB1"/>
    <w:rsid w:val="00184E33"/>
    <w:rsid w:val="001908A7"/>
    <w:rsid w:val="00191F05"/>
    <w:rsid w:val="001925AE"/>
    <w:rsid w:val="00193CA4"/>
    <w:rsid w:val="001A2CAD"/>
    <w:rsid w:val="001A503D"/>
    <w:rsid w:val="001B30D9"/>
    <w:rsid w:val="001C0210"/>
    <w:rsid w:val="001D05BE"/>
    <w:rsid w:val="001D3E82"/>
    <w:rsid w:val="001D486B"/>
    <w:rsid w:val="001D654D"/>
    <w:rsid w:val="001D7D7A"/>
    <w:rsid w:val="001E2CBD"/>
    <w:rsid w:val="001F7B59"/>
    <w:rsid w:val="002001F8"/>
    <w:rsid w:val="00204035"/>
    <w:rsid w:val="002069EB"/>
    <w:rsid w:val="002078FE"/>
    <w:rsid w:val="00211217"/>
    <w:rsid w:val="00213C54"/>
    <w:rsid w:val="00220A27"/>
    <w:rsid w:val="002248A1"/>
    <w:rsid w:val="00225351"/>
    <w:rsid w:val="0022732F"/>
    <w:rsid w:val="00230193"/>
    <w:rsid w:val="002318FC"/>
    <w:rsid w:val="002322BF"/>
    <w:rsid w:val="002323BD"/>
    <w:rsid w:val="002331EF"/>
    <w:rsid w:val="00233C61"/>
    <w:rsid w:val="00243CB5"/>
    <w:rsid w:val="002448A0"/>
    <w:rsid w:val="0024520A"/>
    <w:rsid w:val="00246A03"/>
    <w:rsid w:val="00257FFB"/>
    <w:rsid w:val="00260EE4"/>
    <w:rsid w:val="00264EBF"/>
    <w:rsid w:val="002661CB"/>
    <w:rsid w:val="00266A1D"/>
    <w:rsid w:val="00270072"/>
    <w:rsid w:val="002728B8"/>
    <w:rsid w:val="00273FB6"/>
    <w:rsid w:val="00274A78"/>
    <w:rsid w:val="0027512A"/>
    <w:rsid w:val="002767FB"/>
    <w:rsid w:val="00276C93"/>
    <w:rsid w:val="002809CB"/>
    <w:rsid w:val="00282241"/>
    <w:rsid w:val="0028382A"/>
    <w:rsid w:val="00283ED9"/>
    <w:rsid w:val="00287132"/>
    <w:rsid w:val="00287586"/>
    <w:rsid w:val="00287CA5"/>
    <w:rsid w:val="00292F1A"/>
    <w:rsid w:val="00294735"/>
    <w:rsid w:val="0029645C"/>
    <w:rsid w:val="00296697"/>
    <w:rsid w:val="0029719B"/>
    <w:rsid w:val="002A0D64"/>
    <w:rsid w:val="002A1EBF"/>
    <w:rsid w:val="002A251D"/>
    <w:rsid w:val="002B74F8"/>
    <w:rsid w:val="002B769B"/>
    <w:rsid w:val="002C0777"/>
    <w:rsid w:val="002C2470"/>
    <w:rsid w:val="002C2CB6"/>
    <w:rsid w:val="002C3EEC"/>
    <w:rsid w:val="002D3FCB"/>
    <w:rsid w:val="002E1A5E"/>
    <w:rsid w:val="002E1AE7"/>
    <w:rsid w:val="002F1758"/>
    <w:rsid w:val="002F46C0"/>
    <w:rsid w:val="0030097A"/>
    <w:rsid w:val="003018C8"/>
    <w:rsid w:val="00303AC5"/>
    <w:rsid w:val="0030417D"/>
    <w:rsid w:val="00305DC5"/>
    <w:rsid w:val="00310837"/>
    <w:rsid w:val="003134C1"/>
    <w:rsid w:val="0032083F"/>
    <w:rsid w:val="00325398"/>
    <w:rsid w:val="00325596"/>
    <w:rsid w:val="003275DF"/>
    <w:rsid w:val="0033044A"/>
    <w:rsid w:val="00330FC1"/>
    <w:rsid w:val="0033212D"/>
    <w:rsid w:val="0033476F"/>
    <w:rsid w:val="00342732"/>
    <w:rsid w:val="00345A51"/>
    <w:rsid w:val="003501A5"/>
    <w:rsid w:val="00352E54"/>
    <w:rsid w:val="00353E19"/>
    <w:rsid w:val="00354544"/>
    <w:rsid w:val="00354899"/>
    <w:rsid w:val="00360821"/>
    <w:rsid w:val="00360ACB"/>
    <w:rsid w:val="0036371B"/>
    <w:rsid w:val="0037157B"/>
    <w:rsid w:val="00371884"/>
    <w:rsid w:val="00374C79"/>
    <w:rsid w:val="0037626F"/>
    <w:rsid w:val="00381342"/>
    <w:rsid w:val="003814E8"/>
    <w:rsid w:val="00381512"/>
    <w:rsid w:val="00381C9C"/>
    <w:rsid w:val="00383408"/>
    <w:rsid w:val="003835C5"/>
    <w:rsid w:val="0038487E"/>
    <w:rsid w:val="00384BED"/>
    <w:rsid w:val="003924B0"/>
    <w:rsid w:val="003945E8"/>
    <w:rsid w:val="00394613"/>
    <w:rsid w:val="00395F0A"/>
    <w:rsid w:val="003A0072"/>
    <w:rsid w:val="003A1747"/>
    <w:rsid w:val="003A25DC"/>
    <w:rsid w:val="003A27F7"/>
    <w:rsid w:val="003A28DF"/>
    <w:rsid w:val="003A3DA9"/>
    <w:rsid w:val="003A415F"/>
    <w:rsid w:val="003A65F5"/>
    <w:rsid w:val="003B089B"/>
    <w:rsid w:val="003C00F1"/>
    <w:rsid w:val="003C376A"/>
    <w:rsid w:val="003C52D4"/>
    <w:rsid w:val="003C682E"/>
    <w:rsid w:val="003C7164"/>
    <w:rsid w:val="003C76C2"/>
    <w:rsid w:val="003D0093"/>
    <w:rsid w:val="003D02EF"/>
    <w:rsid w:val="003D2006"/>
    <w:rsid w:val="003D76D4"/>
    <w:rsid w:val="003D797B"/>
    <w:rsid w:val="003E14E1"/>
    <w:rsid w:val="003E2A55"/>
    <w:rsid w:val="003E7BB0"/>
    <w:rsid w:val="003E7C6B"/>
    <w:rsid w:val="003F369B"/>
    <w:rsid w:val="003F4D04"/>
    <w:rsid w:val="003F6715"/>
    <w:rsid w:val="00404653"/>
    <w:rsid w:val="00406980"/>
    <w:rsid w:val="00414ED0"/>
    <w:rsid w:val="00414FBB"/>
    <w:rsid w:val="00416B41"/>
    <w:rsid w:val="004176BD"/>
    <w:rsid w:val="004209E6"/>
    <w:rsid w:val="00425FDA"/>
    <w:rsid w:val="0043153A"/>
    <w:rsid w:val="004357A7"/>
    <w:rsid w:val="00436D6D"/>
    <w:rsid w:val="00437EA6"/>
    <w:rsid w:val="00440D5D"/>
    <w:rsid w:val="00441543"/>
    <w:rsid w:val="004416F7"/>
    <w:rsid w:val="0044178C"/>
    <w:rsid w:val="0044237D"/>
    <w:rsid w:val="004461E7"/>
    <w:rsid w:val="0045016A"/>
    <w:rsid w:val="00462522"/>
    <w:rsid w:val="00462DD7"/>
    <w:rsid w:val="00466EC9"/>
    <w:rsid w:val="00472C5B"/>
    <w:rsid w:val="00472D57"/>
    <w:rsid w:val="004737E5"/>
    <w:rsid w:val="00474A96"/>
    <w:rsid w:val="00475C20"/>
    <w:rsid w:val="00476610"/>
    <w:rsid w:val="00481826"/>
    <w:rsid w:val="00494E32"/>
    <w:rsid w:val="004A0975"/>
    <w:rsid w:val="004A1F35"/>
    <w:rsid w:val="004A2F25"/>
    <w:rsid w:val="004A35BF"/>
    <w:rsid w:val="004A5C0C"/>
    <w:rsid w:val="004B2542"/>
    <w:rsid w:val="004B2C71"/>
    <w:rsid w:val="004B446D"/>
    <w:rsid w:val="004B77E7"/>
    <w:rsid w:val="004C099C"/>
    <w:rsid w:val="004C57DC"/>
    <w:rsid w:val="004C744F"/>
    <w:rsid w:val="004D1B9D"/>
    <w:rsid w:val="004D2B30"/>
    <w:rsid w:val="004D5C12"/>
    <w:rsid w:val="004D63F3"/>
    <w:rsid w:val="004E3C2E"/>
    <w:rsid w:val="004E7783"/>
    <w:rsid w:val="004F0F55"/>
    <w:rsid w:val="004F4B92"/>
    <w:rsid w:val="004F4E96"/>
    <w:rsid w:val="004F68A0"/>
    <w:rsid w:val="0050361A"/>
    <w:rsid w:val="0050624B"/>
    <w:rsid w:val="005106A0"/>
    <w:rsid w:val="00510911"/>
    <w:rsid w:val="00512EB3"/>
    <w:rsid w:val="00513ED8"/>
    <w:rsid w:val="00516439"/>
    <w:rsid w:val="0051666B"/>
    <w:rsid w:val="00521CBD"/>
    <w:rsid w:val="00522630"/>
    <w:rsid w:val="005267A6"/>
    <w:rsid w:val="00532092"/>
    <w:rsid w:val="00533D93"/>
    <w:rsid w:val="00534D03"/>
    <w:rsid w:val="00535AB0"/>
    <w:rsid w:val="00536575"/>
    <w:rsid w:val="00552DDA"/>
    <w:rsid w:val="00553BBE"/>
    <w:rsid w:val="00554473"/>
    <w:rsid w:val="005574F8"/>
    <w:rsid w:val="00566194"/>
    <w:rsid w:val="00566A16"/>
    <w:rsid w:val="005674C4"/>
    <w:rsid w:val="00567BC5"/>
    <w:rsid w:val="005724E9"/>
    <w:rsid w:val="00572AE4"/>
    <w:rsid w:val="00574085"/>
    <w:rsid w:val="00577C26"/>
    <w:rsid w:val="0058363D"/>
    <w:rsid w:val="0058734D"/>
    <w:rsid w:val="005934ED"/>
    <w:rsid w:val="00593D0B"/>
    <w:rsid w:val="00595F83"/>
    <w:rsid w:val="005970CC"/>
    <w:rsid w:val="00597785"/>
    <w:rsid w:val="00597CEB"/>
    <w:rsid w:val="005A0F9F"/>
    <w:rsid w:val="005A1F14"/>
    <w:rsid w:val="005A2085"/>
    <w:rsid w:val="005A7DBA"/>
    <w:rsid w:val="005B19D0"/>
    <w:rsid w:val="005B2DD5"/>
    <w:rsid w:val="005B75B1"/>
    <w:rsid w:val="005C5D5A"/>
    <w:rsid w:val="005C607E"/>
    <w:rsid w:val="005D13BA"/>
    <w:rsid w:val="005D1758"/>
    <w:rsid w:val="005D56A6"/>
    <w:rsid w:val="005D5D17"/>
    <w:rsid w:val="005E0041"/>
    <w:rsid w:val="005E1B90"/>
    <w:rsid w:val="005E5DD7"/>
    <w:rsid w:val="005E7E53"/>
    <w:rsid w:val="005F1108"/>
    <w:rsid w:val="005F6D14"/>
    <w:rsid w:val="00603CD7"/>
    <w:rsid w:val="00605834"/>
    <w:rsid w:val="006247C2"/>
    <w:rsid w:val="006252EB"/>
    <w:rsid w:val="0062634B"/>
    <w:rsid w:val="00633E21"/>
    <w:rsid w:val="00636EE2"/>
    <w:rsid w:val="00640AE8"/>
    <w:rsid w:val="00640D0C"/>
    <w:rsid w:val="00643ABB"/>
    <w:rsid w:val="0064472C"/>
    <w:rsid w:val="00651263"/>
    <w:rsid w:val="00651FD2"/>
    <w:rsid w:val="00663E8D"/>
    <w:rsid w:val="00665736"/>
    <w:rsid w:val="00666698"/>
    <w:rsid w:val="006670E2"/>
    <w:rsid w:val="00667148"/>
    <w:rsid w:val="006674AC"/>
    <w:rsid w:val="00674225"/>
    <w:rsid w:val="00675834"/>
    <w:rsid w:val="006766B4"/>
    <w:rsid w:val="00676C29"/>
    <w:rsid w:val="0068165D"/>
    <w:rsid w:val="00684976"/>
    <w:rsid w:val="00692F46"/>
    <w:rsid w:val="0069398C"/>
    <w:rsid w:val="00696839"/>
    <w:rsid w:val="006A0BBB"/>
    <w:rsid w:val="006A33D4"/>
    <w:rsid w:val="006B71F2"/>
    <w:rsid w:val="006C0696"/>
    <w:rsid w:val="006C111C"/>
    <w:rsid w:val="006C1AD8"/>
    <w:rsid w:val="006C451E"/>
    <w:rsid w:val="006C4EB5"/>
    <w:rsid w:val="006C5302"/>
    <w:rsid w:val="006D02FF"/>
    <w:rsid w:val="006D3D58"/>
    <w:rsid w:val="006D4446"/>
    <w:rsid w:val="006D4D7F"/>
    <w:rsid w:val="006D577A"/>
    <w:rsid w:val="006D7EF8"/>
    <w:rsid w:val="006E6DDC"/>
    <w:rsid w:val="006F5264"/>
    <w:rsid w:val="006F6A07"/>
    <w:rsid w:val="0070030A"/>
    <w:rsid w:val="00702936"/>
    <w:rsid w:val="0071220F"/>
    <w:rsid w:val="0071271E"/>
    <w:rsid w:val="00713035"/>
    <w:rsid w:val="00715C5C"/>
    <w:rsid w:val="007230A1"/>
    <w:rsid w:val="00723B80"/>
    <w:rsid w:val="00724CA3"/>
    <w:rsid w:val="00727AE6"/>
    <w:rsid w:val="007316B4"/>
    <w:rsid w:val="00734158"/>
    <w:rsid w:val="007347B0"/>
    <w:rsid w:val="00735A33"/>
    <w:rsid w:val="00741BB2"/>
    <w:rsid w:val="00741D62"/>
    <w:rsid w:val="007444CB"/>
    <w:rsid w:val="00746450"/>
    <w:rsid w:val="00747F45"/>
    <w:rsid w:val="007563A3"/>
    <w:rsid w:val="00756EE3"/>
    <w:rsid w:val="00762936"/>
    <w:rsid w:val="007646F4"/>
    <w:rsid w:val="007672CB"/>
    <w:rsid w:val="00770ACC"/>
    <w:rsid w:val="00773C5F"/>
    <w:rsid w:val="00780B54"/>
    <w:rsid w:val="00781CE0"/>
    <w:rsid w:val="007828D0"/>
    <w:rsid w:val="007852EE"/>
    <w:rsid w:val="007867CC"/>
    <w:rsid w:val="0079178E"/>
    <w:rsid w:val="00793093"/>
    <w:rsid w:val="007962A8"/>
    <w:rsid w:val="007A3357"/>
    <w:rsid w:val="007B4004"/>
    <w:rsid w:val="007C422B"/>
    <w:rsid w:val="007D1998"/>
    <w:rsid w:val="007D25AF"/>
    <w:rsid w:val="007D3A03"/>
    <w:rsid w:val="007D5405"/>
    <w:rsid w:val="007D5EA3"/>
    <w:rsid w:val="007E0749"/>
    <w:rsid w:val="007E3EC0"/>
    <w:rsid w:val="007E617E"/>
    <w:rsid w:val="007E6ED4"/>
    <w:rsid w:val="007E6EF7"/>
    <w:rsid w:val="007E75B7"/>
    <w:rsid w:val="007F6341"/>
    <w:rsid w:val="007F63E0"/>
    <w:rsid w:val="008003FA"/>
    <w:rsid w:val="00805555"/>
    <w:rsid w:val="00806DB8"/>
    <w:rsid w:val="00807A04"/>
    <w:rsid w:val="00811360"/>
    <w:rsid w:val="00811A5E"/>
    <w:rsid w:val="008125B9"/>
    <w:rsid w:val="00816B56"/>
    <w:rsid w:val="0081707A"/>
    <w:rsid w:val="008173C5"/>
    <w:rsid w:val="00820FFE"/>
    <w:rsid w:val="008275E4"/>
    <w:rsid w:val="00832334"/>
    <w:rsid w:val="008331E1"/>
    <w:rsid w:val="008360E5"/>
    <w:rsid w:val="008378BC"/>
    <w:rsid w:val="00842FDC"/>
    <w:rsid w:val="00846F1E"/>
    <w:rsid w:val="00853C07"/>
    <w:rsid w:val="00854072"/>
    <w:rsid w:val="008540F7"/>
    <w:rsid w:val="00857216"/>
    <w:rsid w:val="00862F9D"/>
    <w:rsid w:val="00863429"/>
    <w:rsid w:val="00864E7E"/>
    <w:rsid w:val="00866D05"/>
    <w:rsid w:val="008676D6"/>
    <w:rsid w:val="008713A4"/>
    <w:rsid w:val="00877108"/>
    <w:rsid w:val="00880893"/>
    <w:rsid w:val="00882778"/>
    <w:rsid w:val="00884D91"/>
    <w:rsid w:val="008941E8"/>
    <w:rsid w:val="008948DE"/>
    <w:rsid w:val="00896911"/>
    <w:rsid w:val="008A4D39"/>
    <w:rsid w:val="008A5695"/>
    <w:rsid w:val="008B2D46"/>
    <w:rsid w:val="008B5B16"/>
    <w:rsid w:val="008B68B2"/>
    <w:rsid w:val="008C2A84"/>
    <w:rsid w:val="008C3D56"/>
    <w:rsid w:val="008C59ED"/>
    <w:rsid w:val="008C5CCB"/>
    <w:rsid w:val="008D2236"/>
    <w:rsid w:val="008D6FD7"/>
    <w:rsid w:val="008E573A"/>
    <w:rsid w:val="008E6040"/>
    <w:rsid w:val="008F1119"/>
    <w:rsid w:val="008F2437"/>
    <w:rsid w:val="008F3155"/>
    <w:rsid w:val="008F481D"/>
    <w:rsid w:val="0090658F"/>
    <w:rsid w:val="00906EF9"/>
    <w:rsid w:val="00907E0E"/>
    <w:rsid w:val="00916891"/>
    <w:rsid w:val="009173C3"/>
    <w:rsid w:val="0092004C"/>
    <w:rsid w:val="00927627"/>
    <w:rsid w:val="00927F79"/>
    <w:rsid w:val="00931AF9"/>
    <w:rsid w:val="00933545"/>
    <w:rsid w:val="00936954"/>
    <w:rsid w:val="00943806"/>
    <w:rsid w:val="00944823"/>
    <w:rsid w:val="0094488F"/>
    <w:rsid w:val="0095014F"/>
    <w:rsid w:val="00950AF7"/>
    <w:rsid w:val="00953065"/>
    <w:rsid w:val="00953A4E"/>
    <w:rsid w:val="009630B5"/>
    <w:rsid w:val="00965049"/>
    <w:rsid w:val="0096581B"/>
    <w:rsid w:val="009658FA"/>
    <w:rsid w:val="00965EB7"/>
    <w:rsid w:val="0096700D"/>
    <w:rsid w:val="0097298C"/>
    <w:rsid w:val="009756B0"/>
    <w:rsid w:val="00977E79"/>
    <w:rsid w:val="00980FEB"/>
    <w:rsid w:val="00981C85"/>
    <w:rsid w:val="00984BFA"/>
    <w:rsid w:val="00987ED3"/>
    <w:rsid w:val="00990412"/>
    <w:rsid w:val="00992A5A"/>
    <w:rsid w:val="009931ED"/>
    <w:rsid w:val="00993EB1"/>
    <w:rsid w:val="00996BE3"/>
    <w:rsid w:val="009A346E"/>
    <w:rsid w:val="009A34A3"/>
    <w:rsid w:val="009A3C86"/>
    <w:rsid w:val="009A5A86"/>
    <w:rsid w:val="009B046D"/>
    <w:rsid w:val="009B65C6"/>
    <w:rsid w:val="009B75E1"/>
    <w:rsid w:val="009B7A64"/>
    <w:rsid w:val="009C0FCE"/>
    <w:rsid w:val="009C783E"/>
    <w:rsid w:val="009D01BD"/>
    <w:rsid w:val="009E01A1"/>
    <w:rsid w:val="009E4E05"/>
    <w:rsid w:val="009E5141"/>
    <w:rsid w:val="009F2DD3"/>
    <w:rsid w:val="00A01089"/>
    <w:rsid w:val="00A02544"/>
    <w:rsid w:val="00A05079"/>
    <w:rsid w:val="00A11EE6"/>
    <w:rsid w:val="00A137C9"/>
    <w:rsid w:val="00A14327"/>
    <w:rsid w:val="00A146D0"/>
    <w:rsid w:val="00A15062"/>
    <w:rsid w:val="00A15922"/>
    <w:rsid w:val="00A15D97"/>
    <w:rsid w:val="00A17655"/>
    <w:rsid w:val="00A2371B"/>
    <w:rsid w:val="00A24D92"/>
    <w:rsid w:val="00A2566F"/>
    <w:rsid w:val="00A301D9"/>
    <w:rsid w:val="00A33A9E"/>
    <w:rsid w:val="00A33FA7"/>
    <w:rsid w:val="00A43343"/>
    <w:rsid w:val="00A458D3"/>
    <w:rsid w:val="00A45D70"/>
    <w:rsid w:val="00A609C6"/>
    <w:rsid w:val="00A630FA"/>
    <w:rsid w:val="00A658EC"/>
    <w:rsid w:val="00A6715A"/>
    <w:rsid w:val="00A71222"/>
    <w:rsid w:val="00A752D9"/>
    <w:rsid w:val="00A7728F"/>
    <w:rsid w:val="00A774C1"/>
    <w:rsid w:val="00A77DBE"/>
    <w:rsid w:val="00A80202"/>
    <w:rsid w:val="00A82952"/>
    <w:rsid w:val="00A86AED"/>
    <w:rsid w:val="00A87CF9"/>
    <w:rsid w:val="00A91435"/>
    <w:rsid w:val="00A91730"/>
    <w:rsid w:val="00A9173B"/>
    <w:rsid w:val="00A9219D"/>
    <w:rsid w:val="00A92FC1"/>
    <w:rsid w:val="00AA1F81"/>
    <w:rsid w:val="00AA4DFF"/>
    <w:rsid w:val="00AA5371"/>
    <w:rsid w:val="00AA5B82"/>
    <w:rsid w:val="00AA6A59"/>
    <w:rsid w:val="00AB7BDE"/>
    <w:rsid w:val="00AC236A"/>
    <w:rsid w:val="00AC3316"/>
    <w:rsid w:val="00AC3AB9"/>
    <w:rsid w:val="00AD1DAE"/>
    <w:rsid w:val="00AD480B"/>
    <w:rsid w:val="00AD79A6"/>
    <w:rsid w:val="00AE0F21"/>
    <w:rsid w:val="00AE1B3A"/>
    <w:rsid w:val="00AE38CA"/>
    <w:rsid w:val="00AE6F5A"/>
    <w:rsid w:val="00AE7833"/>
    <w:rsid w:val="00AF10F6"/>
    <w:rsid w:val="00AF3176"/>
    <w:rsid w:val="00AF3267"/>
    <w:rsid w:val="00AF5BEE"/>
    <w:rsid w:val="00AF71B3"/>
    <w:rsid w:val="00B024E0"/>
    <w:rsid w:val="00B04854"/>
    <w:rsid w:val="00B13E2A"/>
    <w:rsid w:val="00B15247"/>
    <w:rsid w:val="00B16F35"/>
    <w:rsid w:val="00B1710C"/>
    <w:rsid w:val="00B177E6"/>
    <w:rsid w:val="00B20054"/>
    <w:rsid w:val="00B2279D"/>
    <w:rsid w:val="00B23C1D"/>
    <w:rsid w:val="00B2644A"/>
    <w:rsid w:val="00B335E9"/>
    <w:rsid w:val="00B33E13"/>
    <w:rsid w:val="00B37F19"/>
    <w:rsid w:val="00B41830"/>
    <w:rsid w:val="00B41CAF"/>
    <w:rsid w:val="00B46D8D"/>
    <w:rsid w:val="00B579EC"/>
    <w:rsid w:val="00B63B0A"/>
    <w:rsid w:val="00B65095"/>
    <w:rsid w:val="00B665F8"/>
    <w:rsid w:val="00B67529"/>
    <w:rsid w:val="00B679EC"/>
    <w:rsid w:val="00B67B12"/>
    <w:rsid w:val="00B7195F"/>
    <w:rsid w:val="00B7276F"/>
    <w:rsid w:val="00B7483F"/>
    <w:rsid w:val="00B756F9"/>
    <w:rsid w:val="00B773A9"/>
    <w:rsid w:val="00B83725"/>
    <w:rsid w:val="00B8690D"/>
    <w:rsid w:val="00B87812"/>
    <w:rsid w:val="00B91DDC"/>
    <w:rsid w:val="00B92FCC"/>
    <w:rsid w:val="00B939C3"/>
    <w:rsid w:val="00B944CD"/>
    <w:rsid w:val="00B9473A"/>
    <w:rsid w:val="00B950A8"/>
    <w:rsid w:val="00B958E8"/>
    <w:rsid w:val="00BA0C92"/>
    <w:rsid w:val="00BA4150"/>
    <w:rsid w:val="00BA4821"/>
    <w:rsid w:val="00BA4E23"/>
    <w:rsid w:val="00BA6D81"/>
    <w:rsid w:val="00BB0A43"/>
    <w:rsid w:val="00BB6792"/>
    <w:rsid w:val="00BB76E7"/>
    <w:rsid w:val="00BB7C69"/>
    <w:rsid w:val="00BC0263"/>
    <w:rsid w:val="00BC0363"/>
    <w:rsid w:val="00BC2DCB"/>
    <w:rsid w:val="00BC2F73"/>
    <w:rsid w:val="00BC3CE2"/>
    <w:rsid w:val="00BC4EC3"/>
    <w:rsid w:val="00BD20C6"/>
    <w:rsid w:val="00BE1A96"/>
    <w:rsid w:val="00BE5853"/>
    <w:rsid w:val="00BF0812"/>
    <w:rsid w:val="00BF3167"/>
    <w:rsid w:val="00BF382E"/>
    <w:rsid w:val="00BF579B"/>
    <w:rsid w:val="00BF636D"/>
    <w:rsid w:val="00BF666C"/>
    <w:rsid w:val="00C02BC6"/>
    <w:rsid w:val="00C03733"/>
    <w:rsid w:val="00C03C07"/>
    <w:rsid w:val="00C053E6"/>
    <w:rsid w:val="00C05DCC"/>
    <w:rsid w:val="00C078B8"/>
    <w:rsid w:val="00C1006C"/>
    <w:rsid w:val="00C11B1C"/>
    <w:rsid w:val="00C1215F"/>
    <w:rsid w:val="00C12E66"/>
    <w:rsid w:val="00C14062"/>
    <w:rsid w:val="00C14C3C"/>
    <w:rsid w:val="00C20275"/>
    <w:rsid w:val="00C2447D"/>
    <w:rsid w:val="00C3057F"/>
    <w:rsid w:val="00C30E5E"/>
    <w:rsid w:val="00C35D10"/>
    <w:rsid w:val="00C36378"/>
    <w:rsid w:val="00C364E0"/>
    <w:rsid w:val="00C36529"/>
    <w:rsid w:val="00C37A2C"/>
    <w:rsid w:val="00C41CEC"/>
    <w:rsid w:val="00C4219C"/>
    <w:rsid w:val="00C439E9"/>
    <w:rsid w:val="00C43B17"/>
    <w:rsid w:val="00C43F85"/>
    <w:rsid w:val="00C45312"/>
    <w:rsid w:val="00C5226F"/>
    <w:rsid w:val="00C53521"/>
    <w:rsid w:val="00C54F98"/>
    <w:rsid w:val="00C629B0"/>
    <w:rsid w:val="00C63715"/>
    <w:rsid w:val="00C63EE3"/>
    <w:rsid w:val="00C64AB8"/>
    <w:rsid w:val="00C66B2F"/>
    <w:rsid w:val="00C735BB"/>
    <w:rsid w:val="00C74A70"/>
    <w:rsid w:val="00C756BC"/>
    <w:rsid w:val="00C772CE"/>
    <w:rsid w:val="00C82749"/>
    <w:rsid w:val="00C91C06"/>
    <w:rsid w:val="00C945C9"/>
    <w:rsid w:val="00C95064"/>
    <w:rsid w:val="00C95391"/>
    <w:rsid w:val="00CA2A43"/>
    <w:rsid w:val="00CA329F"/>
    <w:rsid w:val="00CA3DD4"/>
    <w:rsid w:val="00CB055B"/>
    <w:rsid w:val="00CB060D"/>
    <w:rsid w:val="00CB0717"/>
    <w:rsid w:val="00CB262E"/>
    <w:rsid w:val="00CB49BE"/>
    <w:rsid w:val="00CB70CD"/>
    <w:rsid w:val="00CC0A42"/>
    <w:rsid w:val="00CC1365"/>
    <w:rsid w:val="00CC1B10"/>
    <w:rsid w:val="00CC339E"/>
    <w:rsid w:val="00CC4706"/>
    <w:rsid w:val="00CC5BCE"/>
    <w:rsid w:val="00CC71BB"/>
    <w:rsid w:val="00CC7FD7"/>
    <w:rsid w:val="00CD1016"/>
    <w:rsid w:val="00CD1E8C"/>
    <w:rsid w:val="00CD50B9"/>
    <w:rsid w:val="00CD7C7B"/>
    <w:rsid w:val="00CE050F"/>
    <w:rsid w:val="00CE0773"/>
    <w:rsid w:val="00CF10D0"/>
    <w:rsid w:val="00CF30FB"/>
    <w:rsid w:val="00CF4DEA"/>
    <w:rsid w:val="00CF5466"/>
    <w:rsid w:val="00CF55EE"/>
    <w:rsid w:val="00CF691A"/>
    <w:rsid w:val="00CF6D19"/>
    <w:rsid w:val="00CF77BF"/>
    <w:rsid w:val="00D00D1E"/>
    <w:rsid w:val="00D039EB"/>
    <w:rsid w:val="00D05077"/>
    <w:rsid w:val="00D06422"/>
    <w:rsid w:val="00D07442"/>
    <w:rsid w:val="00D07759"/>
    <w:rsid w:val="00D14AAE"/>
    <w:rsid w:val="00D14B04"/>
    <w:rsid w:val="00D16192"/>
    <w:rsid w:val="00D17F08"/>
    <w:rsid w:val="00D33D2E"/>
    <w:rsid w:val="00D35E6D"/>
    <w:rsid w:val="00D36F95"/>
    <w:rsid w:val="00D45705"/>
    <w:rsid w:val="00D507A3"/>
    <w:rsid w:val="00D51CEF"/>
    <w:rsid w:val="00D535DA"/>
    <w:rsid w:val="00D55042"/>
    <w:rsid w:val="00D55D41"/>
    <w:rsid w:val="00D56B65"/>
    <w:rsid w:val="00D56BDD"/>
    <w:rsid w:val="00D615FE"/>
    <w:rsid w:val="00D61F98"/>
    <w:rsid w:val="00D70FA6"/>
    <w:rsid w:val="00D71293"/>
    <w:rsid w:val="00D7227B"/>
    <w:rsid w:val="00D728C4"/>
    <w:rsid w:val="00D73A15"/>
    <w:rsid w:val="00D7623A"/>
    <w:rsid w:val="00D779DC"/>
    <w:rsid w:val="00D82A45"/>
    <w:rsid w:val="00D850B5"/>
    <w:rsid w:val="00D86029"/>
    <w:rsid w:val="00D93BDE"/>
    <w:rsid w:val="00D93C27"/>
    <w:rsid w:val="00D93F7C"/>
    <w:rsid w:val="00D942F4"/>
    <w:rsid w:val="00D978E0"/>
    <w:rsid w:val="00DA4340"/>
    <w:rsid w:val="00DB132B"/>
    <w:rsid w:val="00DB1468"/>
    <w:rsid w:val="00DB2714"/>
    <w:rsid w:val="00DB33AD"/>
    <w:rsid w:val="00DB3A9F"/>
    <w:rsid w:val="00DB53B5"/>
    <w:rsid w:val="00DC4E37"/>
    <w:rsid w:val="00DC61A3"/>
    <w:rsid w:val="00DC70F8"/>
    <w:rsid w:val="00DD0FF5"/>
    <w:rsid w:val="00DD19B1"/>
    <w:rsid w:val="00DD4D19"/>
    <w:rsid w:val="00DE4600"/>
    <w:rsid w:val="00DE5FA4"/>
    <w:rsid w:val="00DE663D"/>
    <w:rsid w:val="00DF18F2"/>
    <w:rsid w:val="00DF5863"/>
    <w:rsid w:val="00E02CC5"/>
    <w:rsid w:val="00E077C0"/>
    <w:rsid w:val="00E13B84"/>
    <w:rsid w:val="00E142CF"/>
    <w:rsid w:val="00E14D7D"/>
    <w:rsid w:val="00E16BA0"/>
    <w:rsid w:val="00E16EDD"/>
    <w:rsid w:val="00E2587C"/>
    <w:rsid w:val="00E27C53"/>
    <w:rsid w:val="00E27E1B"/>
    <w:rsid w:val="00E310A8"/>
    <w:rsid w:val="00E31469"/>
    <w:rsid w:val="00E32748"/>
    <w:rsid w:val="00E40FA7"/>
    <w:rsid w:val="00E42E56"/>
    <w:rsid w:val="00E4784B"/>
    <w:rsid w:val="00E51708"/>
    <w:rsid w:val="00E5624B"/>
    <w:rsid w:val="00E7016E"/>
    <w:rsid w:val="00E706AF"/>
    <w:rsid w:val="00E731EC"/>
    <w:rsid w:val="00E76B39"/>
    <w:rsid w:val="00E81640"/>
    <w:rsid w:val="00E82C0A"/>
    <w:rsid w:val="00E86A67"/>
    <w:rsid w:val="00E86EAB"/>
    <w:rsid w:val="00E95BC4"/>
    <w:rsid w:val="00E966FF"/>
    <w:rsid w:val="00E97E04"/>
    <w:rsid w:val="00EA1678"/>
    <w:rsid w:val="00EA2444"/>
    <w:rsid w:val="00EB23B4"/>
    <w:rsid w:val="00EB37AE"/>
    <w:rsid w:val="00EB5998"/>
    <w:rsid w:val="00EC4810"/>
    <w:rsid w:val="00EC6BE4"/>
    <w:rsid w:val="00ED20CE"/>
    <w:rsid w:val="00ED34A3"/>
    <w:rsid w:val="00EE1277"/>
    <w:rsid w:val="00EE2113"/>
    <w:rsid w:val="00EE4B92"/>
    <w:rsid w:val="00EE5226"/>
    <w:rsid w:val="00EF5B29"/>
    <w:rsid w:val="00EF714A"/>
    <w:rsid w:val="00F0137F"/>
    <w:rsid w:val="00F01CD2"/>
    <w:rsid w:val="00F02BFD"/>
    <w:rsid w:val="00F10635"/>
    <w:rsid w:val="00F107CA"/>
    <w:rsid w:val="00F22A1F"/>
    <w:rsid w:val="00F27D2F"/>
    <w:rsid w:val="00F31D54"/>
    <w:rsid w:val="00F31F55"/>
    <w:rsid w:val="00F3204B"/>
    <w:rsid w:val="00F321D0"/>
    <w:rsid w:val="00F3328A"/>
    <w:rsid w:val="00F4229E"/>
    <w:rsid w:val="00F457B5"/>
    <w:rsid w:val="00F45886"/>
    <w:rsid w:val="00F45B3D"/>
    <w:rsid w:val="00F465CF"/>
    <w:rsid w:val="00F52B42"/>
    <w:rsid w:val="00F60A25"/>
    <w:rsid w:val="00F61736"/>
    <w:rsid w:val="00F71DB1"/>
    <w:rsid w:val="00F73642"/>
    <w:rsid w:val="00F80C9F"/>
    <w:rsid w:val="00F81813"/>
    <w:rsid w:val="00F903EC"/>
    <w:rsid w:val="00F90BFC"/>
    <w:rsid w:val="00F9127B"/>
    <w:rsid w:val="00F92BFE"/>
    <w:rsid w:val="00F952E2"/>
    <w:rsid w:val="00FA29E9"/>
    <w:rsid w:val="00FA3F03"/>
    <w:rsid w:val="00FA718C"/>
    <w:rsid w:val="00FB78B2"/>
    <w:rsid w:val="00FC60AC"/>
    <w:rsid w:val="00FD0164"/>
    <w:rsid w:val="00FD031F"/>
    <w:rsid w:val="00FD043F"/>
    <w:rsid w:val="00FD2F20"/>
    <w:rsid w:val="00FE130D"/>
    <w:rsid w:val="00FE6E99"/>
    <w:rsid w:val="00FF37BA"/>
    <w:rsid w:val="00FF4820"/>
    <w:rsid w:val="00FF5A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2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03D"/>
    <w:rPr>
      <w:lang w:val="uk-UA" w:eastAsia="en-US"/>
    </w:rPr>
  </w:style>
  <w:style w:type="paragraph" w:styleId="1">
    <w:name w:val="heading 1"/>
    <w:basedOn w:val="a"/>
    <w:link w:val="10"/>
    <w:uiPriority w:val="99"/>
    <w:qFormat/>
    <w:locked/>
    <w:rsid w:val="00D93F7C"/>
    <w:pPr>
      <w:spacing w:before="100" w:beforeAutospacing="1" w:after="100" w:afterAutospacing="1" w:line="240" w:lineRule="auto"/>
      <w:outlineLvl w:val="0"/>
    </w:pPr>
    <w:rPr>
      <w:b/>
      <w:bCs/>
      <w:kern w:val="36"/>
      <w:sz w:val="48"/>
      <w:szCs w:val="48"/>
      <w:lang w:val="ru-RU" w:eastAsia="ru-RU"/>
    </w:rPr>
  </w:style>
  <w:style w:type="paragraph" w:styleId="2">
    <w:name w:val="heading 2"/>
    <w:basedOn w:val="a"/>
    <w:next w:val="a"/>
    <w:link w:val="20"/>
    <w:uiPriority w:val="99"/>
    <w:qFormat/>
    <w:locked/>
    <w:rsid w:val="0043153A"/>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locked/>
    <w:rsid w:val="00F31F5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945E8"/>
    <w:rPr>
      <w:rFonts w:ascii="Calibri" w:hAnsi="Calibri" w:cs="Calibri"/>
      <w:b/>
      <w:bCs/>
      <w:kern w:val="36"/>
      <w:sz w:val="48"/>
      <w:szCs w:val="48"/>
      <w:lang w:val="ru-RU" w:eastAsia="ru-RU"/>
    </w:rPr>
  </w:style>
  <w:style w:type="character" w:customStyle="1" w:styleId="20">
    <w:name w:val="Заголовок 2 Знак"/>
    <w:basedOn w:val="a0"/>
    <w:link w:val="2"/>
    <w:uiPriority w:val="99"/>
    <w:semiHidden/>
    <w:locked/>
    <w:rsid w:val="00C54F98"/>
    <w:rPr>
      <w:rFonts w:ascii="Cambria" w:hAnsi="Cambria" w:cs="Cambria"/>
      <w:b/>
      <w:bCs/>
      <w:i/>
      <w:iCs/>
      <w:sz w:val="28"/>
      <w:szCs w:val="28"/>
      <w:lang w:eastAsia="en-US"/>
    </w:rPr>
  </w:style>
  <w:style w:type="character" w:customStyle="1" w:styleId="30">
    <w:name w:val="Заголовок 3 Знак"/>
    <w:basedOn w:val="a0"/>
    <w:link w:val="3"/>
    <w:uiPriority w:val="99"/>
    <w:semiHidden/>
    <w:locked/>
    <w:rsid w:val="00C54F98"/>
    <w:rPr>
      <w:rFonts w:ascii="Cambria" w:hAnsi="Cambria" w:cs="Cambria"/>
      <w:b/>
      <w:bCs/>
      <w:sz w:val="26"/>
      <w:szCs w:val="26"/>
      <w:lang w:eastAsia="en-US"/>
    </w:rPr>
  </w:style>
  <w:style w:type="paragraph" w:styleId="a3">
    <w:name w:val="Normal (Web)"/>
    <w:aliases w:val="Обычный (Web) Знак Знак,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Знак1 Знак,Знак1 Знак Знак,З"/>
    <w:basedOn w:val="a"/>
    <w:link w:val="a4"/>
    <w:uiPriority w:val="99"/>
    <w:qFormat/>
    <w:rsid w:val="001A503D"/>
    <w:pPr>
      <w:spacing w:before="100" w:beforeAutospacing="1" w:after="100" w:afterAutospacing="1" w:line="240" w:lineRule="auto"/>
    </w:pPr>
    <w:rPr>
      <w:sz w:val="24"/>
      <w:szCs w:val="24"/>
      <w:lang w:eastAsia="uk-UA"/>
    </w:rPr>
  </w:style>
  <w:style w:type="character" w:styleId="a5">
    <w:name w:val="Strong"/>
    <w:basedOn w:val="a0"/>
    <w:uiPriority w:val="22"/>
    <w:qFormat/>
    <w:rsid w:val="001A503D"/>
    <w:rPr>
      <w:rFonts w:cs="Times New Roman"/>
      <w:b/>
      <w:bCs/>
    </w:rPr>
  </w:style>
  <w:style w:type="character" w:styleId="a6">
    <w:name w:val="Hyperlink"/>
    <w:basedOn w:val="a0"/>
    <w:uiPriority w:val="99"/>
    <w:rsid w:val="00D93F7C"/>
    <w:rPr>
      <w:rFonts w:cs="Times New Roman"/>
      <w:color w:val="0000FF"/>
      <w:u w:val="single"/>
    </w:rPr>
  </w:style>
  <w:style w:type="character" w:customStyle="1" w:styleId="apple-converted-space">
    <w:name w:val="apple-converted-space"/>
    <w:basedOn w:val="a0"/>
    <w:uiPriority w:val="99"/>
    <w:rsid w:val="00D93F7C"/>
    <w:rPr>
      <w:rFonts w:cs="Times New Roman"/>
    </w:rPr>
  </w:style>
  <w:style w:type="character" w:styleId="a7">
    <w:name w:val="Emphasis"/>
    <w:basedOn w:val="a0"/>
    <w:uiPriority w:val="20"/>
    <w:qFormat/>
    <w:locked/>
    <w:rsid w:val="00D93F7C"/>
    <w:rPr>
      <w:rFonts w:cs="Times New Roman"/>
      <w:i/>
      <w:iCs/>
    </w:rPr>
  </w:style>
  <w:style w:type="paragraph" w:customStyle="1" w:styleId="a8">
    <w:name w:val="Знак"/>
    <w:basedOn w:val="a"/>
    <w:uiPriority w:val="99"/>
    <w:rsid w:val="00384BED"/>
    <w:pPr>
      <w:spacing w:after="0" w:line="240" w:lineRule="auto"/>
    </w:pPr>
    <w:rPr>
      <w:rFonts w:ascii="Verdana" w:hAnsi="Verdana" w:cs="Verdana"/>
      <w:sz w:val="20"/>
      <w:szCs w:val="20"/>
      <w:lang w:val="en-US"/>
    </w:rPr>
  </w:style>
  <w:style w:type="paragraph" w:styleId="a9">
    <w:name w:val="Balloon Text"/>
    <w:basedOn w:val="a"/>
    <w:link w:val="aa"/>
    <w:uiPriority w:val="99"/>
    <w:semiHidden/>
    <w:rsid w:val="003924B0"/>
    <w:rPr>
      <w:rFonts w:ascii="Tahoma" w:hAnsi="Tahoma" w:cs="Tahoma"/>
      <w:sz w:val="16"/>
      <w:szCs w:val="16"/>
    </w:rPr>
  </w:style>
  <w:style w:type="character" w:customStyle="1" w:styleId="aa">
    <w:name w:val="Текст выноски Знак"/>
    <w:basedOn w:val="a0"/>
    <w:link w:val="a9"/>
    <w:uiPriority w:val="99"/>
    <w:semiHidden/>
    <w:locked/>
    <w:rsid w:val="00C54F98"/>
    <w:rPr>
      <w:rFonts w:ascii="Tahoma" w:hAnsi="Tahoma" w:cs="Tahoma"/>
      <w:sz w:val="16"/>
      <w:szCs w:val="16"/>
      <w:lang w:eastAsia="en-US"/>
    </w:rPr>
  </w:style>
  <w:style w:type="paragraph" w:customStyle="1" w:styleId="11">
    <w:name w:val="Знак1"/>
    <w:basedOn w:val="a"/>
    <w:uiPriority w:val="99"/>
    <w:rsid w:val="00667148"/>
    <w:pPr>
      <w:widowControl w:val="0"/>
      <w:autoSpaceDE w:val="0"/>
      <w:autoSpaceDN w:val="0"/>
      <w:adjustRightInd w:val="0"/>
      <w:spacing w:after="0" w:line="240" w:lineRule="auto"/>
    </w:pPr>
    <w:rPr>
      <w:rFonts w:ascii="Verdana" w:hAnsi="Verdana" w:cs="Verdana"/>
      <w:sz w:val="20"/>
      <w:szCs w:val="20"/>
      <w:lang w:val="en-US"/>
    </w:rPr>
  </w:style>
  <w:style w:type="character" w:styleId="ab">
    <w:name w:val="line number"/>
    <w:basedOn w:val="a0"/>
    <w:uiPriority w:val="99"/>
    <w:rsid w:val="0038487E"/>
    <w:rPr>
      <w:rFonts w:cs="Times New Roman"/>
    </w:rPr>
  </w:style>
  <w:style w:type="paragraph" w:customStyle="1" w:styleId="body">
    <w:name w:val="body"/>
    <w:basedOn w:val="a"/>
    <w:uiPriority w:val="99"/>
    <w:rsid w:val="00667148"/>
    <w:pPr>
      <w:spacing w:before="100" w:beforeAutospacing="1" w:after="100" w:afterAutospacing="1" w:line="240" w:lineRule="auto"/>
    </w:pPr>
    <w:rPr>
      <w:sz w:val="24"/>
      <w:szCs w:val="24"/>
      <w:lang w:val="ru-RU" w:eastAsia="ru-RU"/>
    </w:rPr>
  </w:style>
  <w:style w:type="paragraph" w:customStyle="1" w:styleId="CharCharCharChar">
    <w:name w:val="Char Знак Знак Char Знак Знак Char Знак Знак Char Знак Знак Знак Знак Знак"/>
    <w:basedOn w:val="a"/>
    <w:uiPriority w:val="99"/>
    <w:rsid w:val="006A33D4"/>
    <w:pPr>
      <w:spacing w:after="0" w:line="240" w:lineRule="auto"/>
    </w:pPr>
    <w:rPr>
      <w:rFonts w:ascii="Verdana"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0506D8"/>
    <w:pPr>
      <w:spacing w:after="0" w:line="240" w:lineRule="auto"/>
    </w:pPr>
    <w:rPr>
      <w:rFonts w:ascii="Verdana" w:hAnsi="Verdana" w:cs="Verdana"/>
      <w:sz w:val="20"/>
      <w:szCs w:val="20"/>
      <w:lang w:val="en-US"/>
    </w:rPr>
  </w:style>
  <w:style w:type="paragraph" w:customStyle="1" w:styleId="21">
    <w:name w:val="Знак Знак2"/>
    <w:basedOn w:val="a"/>
    <w:uiPriority w:val="99"/>
    <w:rsid w:val="005A7DBA"/>
    <w:pPr>
      <w:spacing w:after="0" w:line="240" w:lineRule="auto"/>
    </w:pPr>
    <w:rPr>
      <w:rFonts w:ascii="Verdana" w:hAnsi="Verdana" w:cs="Verdana"/>
      <w:sz w:val="20"/>
      <w:szCs w:val="20"/>
      <w:lang w:val="en-US"/>
    </w:rPr>
  </w:style>
  <w:style w:type="paragraph" w:customStyle="1" w:styleId="ac">
    <w:name w:val="Нормальний текст"/>
    <w:basedOn w:val="a"/>
    <w:link w:val="ad"/>
    <w:uiPriority w:val="99"/>
    <w:rsid w:val="00B335E9"/>
    <w:pPr>
      <w:spacing w:before="120" w:after="0" w:line="240" w:lineRule="auto"/>
      <w:ind w:firstLine="567"/>
      <w:jc w:val="both"/>
    </w:pPr>
    <w:rPr>
      <w:rFonts w:ascii="Antiqua" w:hAnsi="Antiqua" w:cs="Antiqua"/>
      <w:sz w:val="26"/>
      <w:szCs w:val="26"/>
      <w:lang w:eastAsia="ru-RU"/>
    </w:rPr>
  </w:style>
  <w:style w:type="character" w:customStyle="1" w:styleId="ad">
    <w:name w:val="Нормальний текст Знак"/>
    <w:link w:val="ac"/>
    <w:uiPriority w:val="99"/>
    <w:locked/>
    <w:rsid w:val="00B335E9"/>
    <w:rPr>
      <w:rFonts w:ascii="Antiqua" w:hAnsi="Antiqua"/>
      <w:sz w:val="26"/>
      <w:lang w:val="uk-UA" w:eastAsia="ru-RU"/>
    </w:rPr>
  </w:style>
  <w:style w:type="character" w:customStyle="1" w:styleId="rvts9">
    <w:name w:val="rvts9"/>
    <w:uiPriority w:val="99"/>
    <w:rsid w:val="008F481D"/>
  </w:style>
  <w:style w:type="character" w:customStyle="1" w:styleId="st42">
    <w:name w:val="st42"/>
    <w:uiPriority w:val="99"/>
    <w:rsid w:val="00A80202"/>
    <w:rPr>
      <w:rFonts w:ascii="Times New Roman" w:hAnsi="Times New Roman"/>
      <w:color w:val="000000"/>
    </w:rPr>
  </w:style>
  <w:style w:type="paragraph" w:customStyle="1" w:styleId="st2">
    <w:name w:val="st2"/>
    <w:uiPriority w:val="99"/>
    <w:rsid w:val="00A80202"/>
    <w:pPr>
      <w:autoSpaceDE w:val="0"/>
      <w:autoSpaceDN w:val="0"/>
      <w:adjustRightInd w:val="0"/>
      <w:spacing w:after="150" w:line="240" w:lineRule="auto"/>
      <w:ind w:firstLine="450"/>
      <w:jc w:val="both"/>
    </w:pPr>
    <w:rPr>
      <w:rFonts w:ascii="Courier New" w:hAnsi="Courier New" w:cs="Courier New"/>
      <w:sz w:val="24"/>
      <w:szCs w:val="24"/>
      <w:lang w:eastAsia="en-US"/>
    </w:rPr>
  </w:style>
  <w:style w:type="paragraph" w:customStyle="1" w:styleId="rvps2">
    <w:name w:val="rvps2"/>
    <w:basedOn w:val="a"/>
    <w:uiPriority w:val="99"/>
    <w:rsid w:val="00E13B84"/>
    <w:pPr>
      <w:spacing w:before="100" w:beforeAutospacing="1" w:after="100" w:afterAutospacing="1" w:line="240" w:lineRule="auto"/>
    </w:pPr>
    <w:rPr>
      <w:sz w:val="24"/>
      <w:szCs w:val="24"/>
      <w:lang w:val="ru-RU" w:eastAsia="ru-RU"/>
    </w:rPr>
  </w:style>
  <w:style w:type="character" w:customStyle="1" w:styleId="a4">
    <w:name w:val="Обычный (веб) Знак"/>
    <w:aliases w:val="Обычный (Web) Знак Знак Знак,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 Знак"/>
    <w:basedOn w:val="a0"/>
    <w:link w:val="a3"/>
    <w:uiPriority w:val="99"/>
    <w:locked/>
    <w:rsid w:val="00183204"/>
    <w:rPr>
      <w:rFonts w:ascii="Calibri" w:hAnsi="Calibri" w:cs="Calibri"/>
      <w:sz w:val="24"/>
      <w:szCs w:val="24"/>
      <w:lang w:val="uk-UA" w:eastAsia="uk-UA"/>
    </w:rPr>
  </w:style>
  <w:style w:type="character" w:customStyle="1" w:styleId="center-date">
    <w:name w:val="center-date"/>
    <w:basedOn w:val="a0"/>
    <w:uiPriority w:val="99"/>
    <w:rsid w:val="00CB0717"/>
    <w:rPr>
      <w:rFonts w:cs="Times New Roman"/>
    </w:rPr>
  </w:style>
  <w:style w:type="character" w:customStyle="1" w:styleId="FontStyle15">
    <w:name w:val="Font Style15"/>
    <w:basedOn w:val="a0"/>
    <w:uiPriority w:val="99"/>
    <w:rsid w:val="003945E8"/>
    <w:rPr>
      <w:rFonts w:ascii="Times New Roman" w:hAnsi="Times New Roman" w:cs="Times New Roman"/>
      <w:color w:val="000000"/>
      <w:sz w:val="26"/>
      <w:szCs w:val="26"/>
    </w:rPr>
  </w:style>
  <w:style w:type="paragraph" w:styleId="ae">
    <w:name w:val="List Paragraph"/>
    <w:basedOn w:val="a"/>
    <w:uiPriority w:val="99"/>
    <w:qFormat/>
    <w:rsid w:val="005F6D14"/>
    <w:pPr>
      <w:ind w:left="720"/>
    </w:pPr>
  </w:style>
  <w:style w:type="paragraph" w:customStyle="1" w:styleId="af">
    <w:name w:val="Знак Знак Знак Знак Знак Знак Знак Знак Знак"/>
    <w:basedOn w:val="a"/>
    <w:uiPriority w:val="99"/>
    <w:rsid w:val="004D63F3"/>
    <w:pPr>
      <w:spacing w:after="0" w:line="240" w:lineRule="auto"/>
    </w:pPr>
    <w:rPr>
      <w:rFonts w:ascii="Verdana" w:hAnsi="Verdana" w:cs="Verdana"/>
      <w:sz w:val="20"/>
      <w:szCs w:val="20"/>
      <w:lang w:val="en-US"/>
    </w:rPr>
  </w:style>
  <w:style w:type="character" w:styleId="af0">
    <w:name w:val="FollowedHyperlink"/>
    <w:basedOn w:val="a0"/>
    <w:uiPriority w:val="99"/>
    <w:semiHidden/>
    <w:unhideWhenUsed/>
    <w:rsid w:val="002448A0"/>
    <w:rPr>
      <w:rFonts w:cs="Times New Roman"/>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1494211">
      <w:bodyDiv w:val="1"/>
      <w:marLeft w:val="0"/>
      <w:marRight w:val="0"/>
      <w:marTop w:val="0"/>
      <w:marBottom w:val="0"/>
      <w:divBdr>
        <w:top w:val="none" w:sz="0" w:space="0" w:color="auto"/>
        <w:left w:val="none" w:sz="0" w:space="0" w:color="auto"/>
        <w:bottom w:val="none" w:sz="0" w:space="0" w:color="auto"/>
        <w:right w:val="none" w:sz="0" w:space="0" w:color="auto"/>
      </w:divBdr>
    </w:div>
    <w:div w:id="45692181">
      <w:marLeft w:val="0"/>
      <w:marRight w:val="0"/>
      <w:marTop w:val="0"/>
      <w:marBottom w:val="0"/>
      <w:divBdr>
        <w:top w:val="none" w:sz="0" w:space="0" w:color="auto"/>
        <w:left w:val="none" w:sz="0" w:space="0" w:color="auto"/>
        <w:bottom w:val="none" w:sz="0" w:space="0" w:color="auto"/>
        <w:right w:val="none" w:sz="0" w:space="0" w:color="auto"/>
      </w:divBdr>
    </w:div>
    <w:div w:id="45692182">
      <w:marLeft w:val="0"/>
      <w:marRight w:val="0"/>
      <w:marTop w:val="0"/>
      <w:marBottom w:val="0"/>
      <w:divBdr>
        <w:top w:val="none" w:sz="0" w:space="0" w:color="auto"/>
        <w:left w:val="none" w:sz="0" w:space="0" w:color="auto"/>
        <w:bottom w:val="none" w:sz="0" w:space="0" w:color="auto"/>
        <w:right w:val="none" w:sz="0" w:space="0" w:color="auto"/>
      </w:divBdr>
    </w:div>
    <w:div w:id="45692183">
      <w:marLeft w:val="0"/>
      <w:marRight w:val="0"/>
      <w:marTop w:val="0"/>
      <w:marBottom w:val="0"/>
      <w:divBdr>
        <w:top w:val="none" w:sz="0" w:space="0" w:color="auto"/>
        <w:left w:val="none" w:sz="0" w:space="0" w:color="auto"/>
        <w:bottom w:val="none" w:sz="0" w:space="0" w:color="auto"/>
        <w:right w:val="none" w:sz="0" w:space="0" w:color="auto"/>
      </w:divBdr>
    </w:div>
    <w:div w:id="45692184">
      <w:marLeft w:val="0"/>
      <w:marRight w:val="0"/>
      <w:marTop w:val="0"/>
      <w:marBottom w:val="0"/>
      <w:divBdr>
        <w:top w:val="none" w:sz="0" w:space="0" w:color="auto"/>
        <w:left w:val="none" w:sz="0" w:space="0" w:color="auto"/>
        <w:bottom w:val="none" w:sz="0" w:space="0" w:color="auto"/>
        <w:right w:val="none" w:sz="0" w:space="0" w:color="auto"/>
      </w:divBdr>
    </w:div>
    <w:div w:id="45692185">
      <w:marLeft w:val="0"/>
      <w:marRight w:val="0"/>
      <w:marTop w:val="0"/>
      <w:marBottom w:val="0"/>
      <w:divBdr>
        <w:top w:val="none" w:sz="0" w:space="0" w:color="auto"/>
        <w:left w:val="none" w:sz="0" w:space="0" w:color="auto"/>
        <w:bottom w:val="none" w:sz="0" w:space="0" w:color="auto"/>
        <w:right w:val="none" w:sz="0" w:space="0" w:color="auto"/>
      </w:divBdr>
    </w:div>
    <w:div w:id="45692186">
      <w:marLeft w:val="0"/>
      <w:marRight w:val="0"/>
      <w:marTop w:val="0"/>
      <w:marBottom w:val="0"/>
      <w:divBdr>
        <w:top w:val="none" w:sz="0" w:space="0" w:color="auto"/>
        <w:left w:val="none" w:sz="0" w:space="0" w:color="auto"/>
        <w:bottom w:val="none" w:sz="0" w:space="0" w:color="auto"/>
        <w:right w:val="none" w:sz="0" w:space="0" w:color="auto"/>
      </w:divBdr>
    </w:div>
    <w:div w:id="45692187">
      <w:marLeft w:val="0"/>
      <w:marRight w:val="0"/>
      <w:marTop w:val="0"/>
      <w:marBottom w:val="0"/>
      <w:divBdr>
        <w:top w:val="none" w:sz="0" w:space="0" w:color="auto"/>
        <w:left w:val="none" w:sz="0" w:space="0" w:color="auto"/>
        <w:bottom w:val="none" w:sz="0" w:space="0" w:color="auto"/>
        <w:right w:val="none" w:sz="0" w:space="0" w:color="auto"/>
      </w:divBdr>
    </w:div>
    <w:div w:id="45692188">
      <w:marLeft w:val="0"/>
      <w:marRight w:val="0"/>
      <w:marTop w:val="0"/>
      <w:marBottom w:val="0"/>
      <w:divBdr>
        <w:top w:val="none" w:sz="0" w:space="0" w:color="auto"/>
        <w:left w:val="none" w:sz="0" w:space="0" w:color="auto"/>
        <w:bottom w:val="none" w:sz="0" w:space="0" w:color="auto"/>
        <w:right w:val="none" w:sz="0" w:space="0" w:color="auto"/>
      </w:divBdr>
    </w:div>
    <w:div w:id="45692189">
      <w:marLeft w:val="0"/>
      <w:marRight w:val="0"/>
      <w:marTop w:val="0"/>
      <w:marBottom w:val="0"/>
      <w:divBdr>
        <w:top w:val="none" w:sz="0" w:space="0" w:color="auto"/>
        <w:left w:val="none" w:sz="0" w:space="0" w:color="auto"/>
        <w:bottom w:val="none" w:sz="0" w:space="0" w:color="auto"/>
        <w:right w:val="none" w:sz="0" w:space="0" w:color="auto"/>
      </w:divBdr>
    </w:div>
    <w:div w:id="45692190">
      <w:marLeft w:val="0"/>
      <w:marRight w:val="0"/>
      <w:marTop w:val="0"/>
      <w:marBottom w:val="0"/>
      <w:divBdr>
        <w:top w:val="none" w:sz="0" w:space="0" w:color="auto"/>
        <w:left w:val="none" w:sz="0" w:space="0" w:color="auto"/>
        <w:bottom w:val="none" w:sz="0" w:space="0" w:color="auto"/>
        <w:right w:val="none" w:sz="0" w:space="0" w:color="auto"/>
      </w:divBdr>
    </w:div>
    <w:div w:id="45692191">
      <w:marLeft w:val="0"/>
      <w:marRight w:val="0"/>
      <w:marTop w:val="0"/>
      <w:marBottom w:val="0"/>
      <w:divBdr>
        <w:top w:val="none" w:sz="0" w:space="0" w:color="auto"/>
        <w:left w:val="none" w:sz="0" w:space="0" w:color="auto"/>
        <w:bottom w:val="none" w:sz="0" w:space="0" w:color="auto"/>
        <w:right w:val="none" w:sz="0" w:space="0" w:color="auto"/>
      </w:divBdr>
    </w:div>
    <w:div w:id="45692192">
      <w:marLeft w:val="0"/>
      <w:marRight w:val="0"/>
      <w:marTop w:val="0"/>
      <w:marBottom w:val="0"/>
      <w:divBdr>
        <w:top w:val="none" w:sz="0" w:space="0" w:color="auto"/>
        <w:left w:val="none" w:sz="0" w:space="0" w:color="auto"/>
        <w:bottom w:val="none" w:sz="0" w:space="0" w:color="auto"/>
        <w:right w:val="none" w:sz="0" w:space="0" w:color="auto"/>
      </w:divBdr>
    </w:div>
    <w:div w:id="45692193">
      <w:marLeft w:val="0"/>
      <w:marRight w:val="0"/>
      <w:marTop w:val="0"/>
      <w:marBottom w:val="0"/>
      <w:divBdr>
        <w:top w:val="none" w:sz="0" w:space="0" w:color="auto"/>
        <w:left w:val="none" w:sz="0" w:space="0" w:color="auto"/>
        <w:bottom w:val="none" w:sz="0" w:space="0" w:color="auto"/>
        <w:right w:val="none" w:sz="0" w:space="0" w:color="auto"/>
      </w:divBdr>
    </w:div>
    <w:div w:id="45692194">
      <w:marLeft w:val="0"/>
      <w:marRight w:val="0"/>
      <w:marTop w:val="0"/>
      <w:marBottom w:val="0"/>
      <w:divBdr>
        <w:top w:val="none" w:sz="0" w:space="0" w:color="auto"/>
        <w:left w:val="none" w:sz="0" w:space="0" w:color="auto"/>
        <w:bottom w:val="none" w:sz="0" w:space="0" w:color="auto"/>
        <w:right w:val="none" w:sz="0" w:space="0" w:color="auto"/>
      </w:divBdr>
    </w:div>
    <w:div w:id="45692195">
      <w:marLeft w:val="0"/>
      <w:marRight w:val="0"/>
      <w:marTop w:val="0"/>
      <w:marBottom w:val="0"/>
      <w:divBdr>
        <w:top w:val="none" w:sz="0" w:space="0" w:color="auto"/>
        <w:left w:val="none" w:sz="0" w:space="0" w:color="auto"/>
        <w:bottom w:val="none" w:sz="0" w:space="0" w:color="auto"/>
        <w:right w:val="none" w:sz="0" w:space="0" w:color="auto"/>
      </w:divBdr>
    </w:div>
    <w:div w:id="45692196">
      <w:marLeft w:val="0"/>
      <w:marRight w:val="0"/>
      <w:marTop w:val="0"/>
      <w:marBottom w:val="0"/>
      <w:divBdr>
        <w:top w:val="none" w:sz="0" w:space="0" w:color="auto"/>
        <w:left w:val="none" w:sz="0" w:space="0" w:color="auto"/>
        <w:bottom w:val="none" w:sz="0" w:space="0" w:color="auto"/>
        <w:right w:val="none" w:sz="0" w:space="0" w:color="auto"/>
      </w:divBdr>
    </w:div>
    <w:div w:id="45692197">
      <w:marLeft w:val="0"/>
      <w:marRight w:val="0"/>
      <w:marTop w:val="0"/>
      <w:marBottom w:val="0"/>
      <w:divBdr>
        <w:top w:val="none" w:sz="0" w:space="0" w:color="auto"/>
        <w:left w:val="none" w:sz="0" w:space="0" w:color="auto"/>
        <w:bottom w:val="none" w:sz="0" w:space="0" w:color="auto"/>
        <w:right w:val="none" w:sz="0" w:space="0" w:color="auto"/>
      </w:divBdr>
    </w:div>
    <w:div w:id="45692198">
      <w:marLeft w:val="0"/>
      <w:marRight w:val="0"/>
      <w:marTop w:val="0"/>
      <w:marBottom w:val="0"/>
      <w:divBdr>
        <w:top w:val="none" w:sz="0" w:space="0" w:color="auto"/>
        <w:left w:val="none" w:sz="0" w:space="0" w:color="auto"/>
        <w:bottom w:val="none" w:sz="0" w:space="0" w:color="auto"/>
        <w:right w:val="none" w:sz="0" w:space="0" w:color="auto"/>
      </w:divBdr>
    </w:div>
    <w:div w:id="45692199">
      <w:marLeft w:val="0"/>
      <w:marRight w:val="0"/>
      <w:marTop w:val="0"/>
      <w:marBottom w:val="0"/>
      <w:divBdr>
        <w:top w:val="none" w:sz="0" w:space="0" w:color="auto"/>
        <w:left w:val="none" w:sz="0" w:space="0" w:color="auto"/>
        <w:bottom w:val="none" w:sz="0" w:space="0" w:color="auto"/>
        <w:right w:val="none" w:sz="0" w:space="0" w:color="auto"/>
      </w:divBdr>
    </w:div>
    <w:div w:id="45692200">
      <w:marLeft w:val="0"/>
      <w:marRight w:val="0"/>
      <w:marTop w:val="0"/>
      <w:marBottom w:val="0"/>
      <w:divBdr>
        <w:top w:val="none" w:sz="0" w:space="0" w:color="auto"/>
        <w:left w:val="none" w:sz="0" w:space="0" w:color="auto"/>
        <w:bottom w:val="none" w:sz="0" w:space="0" w:color="auto"/>
        <w:right w:val="none" w:sz="0" w:space="0" w:color="auto"/>
      </w:divBdr>
    </w:div>
    <w:div w:id="45692201">
      <w:marLeft w:val="0"/>
      <w:marRight w:val="0"/>
      <w:marTop w:val="0"/>
      <w:marBottom w:val="0"/>
      <w:divBdr>
        <w:top w:val="none" w:sz="0" w:space="0" w:color="auto"/>
        <w:left w:val="none" w:sz="0" w:space="0" w:color="auto"/>
        <w:bottom w:val="none" w:sz="0" w:space="0" w:color="auto"/>
        <w:right w:val="none" w:sz="0" w:space="0" w:color="auto"/>
      </w:divBdr>
    </w:div>
    <w:div w:id="45692202">
      <w:marLeft w:val="0"/>
      <w:marRight w:val="0"/>
      <w:marTop w:val="0"/>
      <w:marBottom w:val="0"/>
      <w:divBdr>
        <w:top w:val="none" w:sz="0" w:space="0" w:color="auto"/>
        <w:left w:val="none" w:sz="0" w:space="0" w:color="auto"/>
        <w:bottom w:val="none" w:sz="0" w:space="0" w:color="auto"/>
        <w:right w:val="none" w:sz="0" w:space="0" w:color="auto"/>
      </w:divBdr>
    </w:div>
    <w:div w:id="45692203">
      <w:marLeft w:val="0"/>
      <w:marRight w:val="0"/>
      <w:marTop w:val="0"/>
      <w:marBottom w:val="0"/>
      <w:divBdr>
        <w:top w:val="none" w:sz="0" w:space="0" w:color="auto"/>
        <w:left w:val="none" w:sz="0" w:space="0" w:color="auto"/>
        <w:bottom w:val="none" w:sz="0" w:space="0" w:color="auto"/>
        <w:right w:val="none" w:sz="0" w:space="0" w:color="auto"/>
      </w:divBdr>
    </w:div>
    <w:div w:id="45692204">
      <w:marLeft w:val="0"/>
      <w:marRight w:val="0"/>
      <w:marTop w:val="0"/>
      <w:marBottom w:val="0"/>
      <w:divBdr>
        <w:top w:val="none" w:sz="0" w:space="0" w:color="auto"/>
        <w:left w:val="none" w:sz="0" w:space="0" w:color="auto"/>
        <w:bottom w:val="none" w:sz="0" w:space="0" w:color="auto"/>
        <w:right w:val="none" w:sz="0" w:space="0" w:color="auto"/>
      </w:divBdr>
    </w:div>
    <w:div w:id="45692205">
      <w:marLeft w:val="0"/>
      <w:marRight w:val="0"/>
      <w:marTop w:val="0"/>
      <w:marBottom w:val="0"/>
      <w:divBdr>
        <w:top w:val="none" w:sz="0" w:space="0" w:color="auto"/>
        <w:left w:val="none" w:sz="0" w:space="0" w:color="auto"/>
        <w:bottom w:val="none" w:sz="0" w:space="0" w:color="auto"/>
        <w:right w:val="none" w:sz="0" w:space="0" w:color="auto"/>
      </w:divBdr>
    </w:div>
    <w:div w:id="45692206">
      <w:marLeft w:val="0"/>
      <w:marRight w:val="0"/>
      <w:marTop w:val="0"/>
      <w:marBottom w:val="0"/>
      <w:divBdr>
        <w:top w:val="none" w:sz="0" w:space="0" w:color="auto"/>
        <w:left w:val="none" w:sz="0" w:space="0" w:color="auto"/>
        <w:bottom w:val="none" w:sz="0" w:space="0" w:color="auto"/>
        <w:right w:val="none" w:sz="0" w:space="0" w:color="auto"/>
      </w:divBdr>
    </w:div>
    <w:div w:id="45692207">
      <w:marLeft w:val="0"/>
      <w:marRight w:val="0"/>
      <w:marTop w:val="0"/>
      <w:marBottom w:val="0"/>
      <w:divBdr>
        <w:top w:val="none" w:sz="0" w:space="0" w:color="auto"/>
        <w:left w:val="none" w:sz="0" w:space="0" w:color="auto"/>
        <w:bottom w:val="none" w:sz="0" w:space="0" w:color="auto"/>
        <w:right w:val="none" w:sz="0" w:space="0" w:color="auto"/>
      </w:divBdr>
    </w:div>
    <w:div w:id="45692208">
      <w:marLeft w:val="0"/>
      <w:marRight w:val="0"/>
      <w:marTop w:val="0"/>
      <w:marBottom w:val="0"/>
      <w:divBdr>
        <w:top w:val="none" w:sz="0" w:space="0" w:color="auto"/>
        <w:left w:val="none" w:sz="0" w:space="0" w:color="auto"/>
        <w:bottom w:val="none" w:sz="0" w:space="0" w:color="auto"/>
        <w:right w:val="none" w:sz="0" w:space="0" w:color="auto"/>
      </w:divBdr>
    </w:div>
    <w:div w:id="45692209">
      <w:marLeft w:val="0"/>
      <w:marRight w:val="0"/>
      <w:marTop w:val="0"/>
      <w:marBottom w:val="0"/>
      <w:divBdr>
        <w:top w:val="none" w:sz="0" w:space="0" w:color="auto"/>
        <w:left w:val="none" w:sz="0" w:space="0" w:color="auto"/>
        <w:bottom w:val="none" w:sz="0" w:space="0" w:color="auto"/>
        <w:right w:val="none" w:sz="0" w:space="0" w:color="auto"/>
      </w:divBdr>
    </w:div>
    <w:div w:id="45692210">
      <w:marLeft w:val="0"/>
      <w:marRight w:val="0"/>
      <w:marTop w:val="0"/>
      <w:marBottom w:val="0"/>
      <w:divBdr>
        <w:top w:val="none" w:sz="0" w:space="0" w:color="auto"/>
        <w:left w:val="none" w:sz="0" w:space="0" w:color="auto"/>
        <w:bottom w:val="none" w:sz="0" w:space="0" w:color="auto"/>
        <w:right w:val="none" w:sz="0" w:space="0" w:color="auto"/>
      </w:divBdr>
    </w:div>
    <w:div w:id="45692211">
      <w:marLeft w:val="0"/>
      <w:marRight w:val="0"/>
      <w:marTop w:val="0"/>
      <w:marBottom w:val="0"/>
      <w:divBdr>
        <w:top w:val="none" w:sz="0" w:space="0" w:color="auto"/>
        <w:left w:val="none" w:sz="0" w:space="0" w:color="auto"/>
        <w:bottom w:val="none" w:sz="0" w:space="0" w:color="auto"/>
        <w:right w:val="none" w:sz="0" w:space="0" w:color="auto"/>
      </w:divBdr>
    </w:div>
    <w:div w:id="45692212">
      <w:marLeft w:val="0"/>
      <w:marRight w:val="0"/>
      <w:marTop w:val="0"/>
      <w:marBottom w:val="0"/>
      <w:divBdr>
        <w:top w:val="none" w:sz="0" w:space="0" w:color="auto"/>
        <w:left w:val="none" w:sz="0" w:space="0" w:color="auto"/>
        <w:bottom w:val="none" w:sz="0" w:space="0" w:color="auto"/>
        <w:right w:val="none" w:sz="0" w:space="0" w:color="auto"/>
      </w:divBdr>
    </w:div>
    <w:div w:id="45692213">
      <w:marLeft w:val="0"/>
      <w:marRight w:val="0"/>
      <w:marTop w:val="0"/>
      <w:marBottom w:val="0"/>
      <w:divBdr>
        <w:top w:val="none" w:sz="0" w:space="0" w:color="auto"/>
        <w:left w:val="none" w:sz="0" w:space="0" w:color="auto"/>
        <w:bottom w:val="none" w:sz="0" w:space="0" w:color="auto"/>
        <w:right w:val="none" w:sz="0" w:space="0" w:color="auto"/>
      </w:divBdr>
    </w:div>
    <w:div w:id="45692214">
      <w:marLeft w:val="0"/>
      <w:marRight w:val="0"/>
      <w:marTop w:val="0"/>
      <w:marBottom w:val="0"/>
      <w:divBdr>
        <w:top w:val="none" w:sz="0" w:space="0" w:color="auto"/>
        <w:left w:val="none" w:sz="0" w:space="0" w:color="auto"/>
        <w:bottom w:val="none" w:sz="0" w:space="0" w:color="auto"/>
        <w:right w:val="none" w:sz="0" w:space="0" w:color="auto"/>
      </w:divBdr>
    </w:div>
    <w:div w:id="45692215">
      <w:marLeft w:val="0"/>
      <w:marRight w:val="0"/>
      <w:marTop w:val="0"/>
      <w:marBottom w:val="0"/>
      <w:divBdr>
        <w:top w:val="none" w:sz="0" w:space="0" w:color="auto"/>
        <w:left w:val="none" w:sz="0" w:space="0" w:color="auto"/>
        <w:bottom w:val="none" w:sz="0" w:space="0" w:color="auto"/>
        <w:right w:val="none" w:sz="0" w:space="0" w:color="auto"/>
      </w:divBdr>
    </w:div>
    <w:div w:id="45692216">
      <w:marLeft w:val="0"/>
      <w:marRight w:val="0"/>
      <w:marTop w:val="0"/>
      <w:marBottom w:val="0"/>
      <w:divBdr>
        <w:top w:val="none" w:sz="0" w:space="0" w:color="auto"/>
        <w:left w:val="none" w:sz="0" w:space="0" w:color="auto"/>
        <w:bottom w:val="none" w:sz="0" w:space="0" w:color="auto"/>
        <w:right w:val="none" w:sz="0" w:space="0" w:color="auto"/>
      </w:divBdr>
    </w:div>
    <w:div w:id="45692217">
      <w:marLeft w:val="0"/>
      <w:marRight w:val="0"/>
      <w:marTop w:val="0"/>
      <w:marBottom w:val="0"/>
      <w:divBdr>
        <w:top w:val="none" w:sz="0" w:space="0" w:color="auto"/>
        <w:left w:val="none" w:sz="0" w:space="0" w:color="auto"/>
        <w:bottom w:val="none" w:sz="0" w:space="0" w:color="auto"/>
        <w:right w:val="none" w:sz="0" w:space="0" w:color="auto"/>
      </w:divBdr>
    </w:div>
    <w:div w:id="45692218">
      <w:marLeft w:val="0"/>
      <w:marRight w:val="0"/>
      <w:marTop w:val="0"/>
      <w:marBottom w:val="0"/>
      <w:divBdr>
        <w:top w:val="none" w:sz="0" w:space="0" w:color="auto"/>
        <w:left w:val="none" w:sz="0" w:space="0" w:color="auto"/>
        <w:bottom w:val="none" w:sz="0" w:space="0" w:color="auto"/>
        <w:right w:val="none" w:sz="0" w:space="0" w:color="auto"/>
      </w:divBdr>
    </w:div>
    <w:div w:id="45692219">
      <w:marLeft w:val="0"/>
      <w:marRight w:val="0"/>
      <w:marTop w:val="0"/>
      <w:marBottom w:val="0"/>
      <w:divBdr>
        <w:top w:val="none" w:sz="0" w:space="0" w:color="auto"/>
        <w:left w:val="none" w:sz="0" w:space="0" w:color="auto"/>
        <w:bottom w:val="none" w:sz="0" w:space="0" w:color="auto"/>
        <w:right w:val="none" w:sz="0" w:space="0" w:color="auto"/>
      </w:divBdr>
    </w:div>
    <w:div w:id="45692220">
      <w:marLeft w:val="0"/>
      <w:marRight w:val="0"/>
      <w:marTop w:val="0"/>
      <w:marBottom w:val="0"/>
      <w:divBdr>
        <w:top w:val="none" w:sz="0" w:space="0" w:color="auto"/>
        <w:left w:val="none" w:sz="0" w:space="0" w:color="auto"/>
        <w:bottom w:val="none" w:sz="0" w:space="0" w:color="auto"/>
        <w:right w:val="none" w:sz="0" w:space="0" w:color="auto"/>
      </w:divBdr>
    </w:div>
    <w:div w:id="45692221">
      <w:marLeft w:val="0"/>
      <w:marRight w:val="0"/>
      <w:marTop w:val="0"/>
      <w:marBottom w:val="0"/>
      <w:divBdr>
        <w:top w:val="none" w:sz="0" w:space="0" w:color="auto"/>
        <w:left w:val="none" w:sz="0" w:space="0" w:color="auto"/>
        <w:bottom w:val="none" w:sz="0" w:space="0" w:color="auto"/>
        <w:right w:val="none" w:sz="0" w:space="0" w:color="auto"/>
      </w:divBdr>
    </w:div>
    <w:div w:id="45692222">
      <w:marLeft w:val="0"/>
      <w:marRight w:val="0"/>
      <w:marTop w:val="0"/>
      <w:marBottom w:val="0"/>
      <w:divBdr>
        <w:top w:val="none" w:sz="0" w:space="0" w:color="auto"/>
        <w:left w:val="none" w:sz="0" w:space="0" w:color="auto"/>
        <w:bottom w:val="none" w:sz="0" w:space="0" w:color="auto"/>
        <w:right w:val="none" w:sz="0" w:space="0" w:color="auto"/>
      </w:divBdr>
    </w:div>
    <w:div w:id="45692223">
      <w:marLeft w:val="0"/>
      <w:marRight w:val="0"/>
      <w:marTop w:val="0"/>
      <w:marBottom w:val="0"/>
      <w:divBdr>
        <w:top w:val="none" w:sz="0" w:space="0" w:color="auto"/>
        <w:left w:val="none" w:sz="0" w:space="0" w:color="auto"/>
        <w:bottom w:val="none" w:sz="0" w:space="0" w:color="auto"/>
        <w:right w:val="none" w:sz="0" w:space="0" w:color="auto"/>
      </w:divBdr>
    </w:div>
    <w:div w:id="45692224">
      <w:marLeft w:val="0"/>
      <w:marRight w:val="0"/>
      <w:marTop w:val="0"/>
      <w:marBottom w:val="0"/>
      <w:divBdr>
        <w:top w:val="none" w:sz="0" w:space="0" w:color="auto"/>
        <w:left w:val="none" w:sz="0" w:space="0" w:color="auto"/>
        <w:bottom w:val="none" w:sz="0" w:space="0" w:color="auto"/>
        <w:right w:val="none" w:sz="0" w:space="0" w:color="auto"/>
      </w:divBdr>
    </w:div>
    <w:div w:id="45692225">
      <w:marLeft w:val="0"/>
      <w:marRight w:val="0"/>
      <w:marTop w:val="0"/>
      <w:marBottom w:val="0"/>
      <w:divBdr>
        <w:top w:val="none" w:sz="0" w:space="0" w:color="auto"/>
        <w:left w:val="none" w:sz="0" w:space="0" w:color="auto"/>
        <w:bottom w:val="none" w:sz="0" w:space="0" w:color="auto"/>
        <w:right w:val="none" w:sz="0" w:space="0" w:color="auto"/>
      </w:divBdr>
    </w:div>
    <w:div w:id="45692226">
      <w:marLeft w:val="0"/>
      <w:marRight w:val="0"/>
      <w:marTop w:val="0"/>
      <w:marBottom w:val="0"/>
      <w:divBdr>
        <w:top w:val="none" w:sz="0" w:space="0" w:color="auto"/>
        <w:left w:val="none" w:sz="0" w:space="0" w:color="auto"/>
        <w:bottom w:val="none" w:sz="0" w:space="0" w:color="auto"/>
        <w:right w:val="none" w:sz="0" w:space="0" w:color="auto"/>
      </w:divBdr>
    </w:div>
    <w:div w:id="45692227">
      <w:marLeft w:val="0"/>
      <w:marRight w:val="0"/>
      <w:marTop w:val="0"/>
      <w:marBottom w:val="0"/>
      <w:divBdr>
        <w:top w:val="none" w:sz="0" w:space="0" w:color="auto"/>
        <w:left w:val="none" w:sz="0" w:space="0" w:color="auto"/>
        <w:bottom w:val="none" w:sz="0" w:space="0" w:color="auto"/>
        <w:right w:val="none" w:sz="0" w:space="0" w:color="auto"/>
      </w:divBdr>
    </w:div>
    <w:div w:id="45692228">
      <w:marLeft w:val="0"/>
      <w:marRight w:val="0"/>
      <w:marTop w:val="0"/>
      <w:marBottom w:val="0"/>
      <w:divBdr>
        <w:top w:val="none" w:sz="0" w:space="0" w:color="auto"/>
        <w:left w:val="none" w:sz="0" w:space="0" w:color="auto"/>
        <w:bottom w:val="none" w:sz="0" w:space="0" w:color="auto"/>
        <w:right w:val="none" w:sz="0" w:space="0" w:color="auto"/>
      </w:divBdr>
    </w:div>
    <w:div w:id="45692229">
      <w:marLeft w:val="0"/>
      <w:marRight w:val="0"/>
      <w:marTop w:val="0"/>
      <w:marBottom w:val="0"/>
      <w:divBdr>
        <w:top w:val="none" w:sz="0" w:space="0" w:color="auto"/>
        <w:left w:val="none" w:sz="0" w:space="0" w:color="auto"/>
        <w:bottom w:val="none" w:sz="0" w:space="0" w:color="auto"/>
        <w:right w:val="none" w:sz="0" w:space="0" w:color="auto"/>
      </w:divBdr>
    </w:div>
    <w:div w:id="45692230">
      <w:marLeft w:val="0"/>
      <w:marRight w:val="0"/>
      <w:marTop w:val="0"/>
      <w:marBottom w:val="0"/>
      <w:divBdr>
        <w:top w:val="none" w:sz="0" w:space="0" w:color="auto"/>
        <w:left w:val="none" w:sz="0" w:space="0" w:color="auto"/>
        <w:bottom w:val="none" w:sz="0" w:space="0" w:color="auto"/>
        <w:right w:val="none" w:sz="0" w:space="0" w:color="auto"/>
      </w:divBdr>
    </w:div>
    <w:div w:id="45692231">
      <w:marLeft w:val="0"/>
      <w:marRight w:val="0"/>
      <w:marTop w:val="0"/>
      <w:marBottom w:val="0"/>
      <w:divBdr>
        <w:top w:val="none" w:sz="0" w:space="0" w:color="auto"/>
        <w:left w:val="none" w:sz="0" w:space="0" w:color="auto"/>
        <w:bottom w:val="none" w:sz="0" w:space="0" w:color="auto"/>
        <w:right w:val="none" w:sz="0" w:space="0" w:color="auto"/>
      </w:divBdr>
    </w:div>
    <w:div w:id="45692232">
      <w:marLeft w:val="0"/>
      <w:marRight w:val="0"/>
      <w:marTop w:val="0"/>
      <w:marBottom w:val="0"/>
      <w:divBdr>
        <w:top w:val="none" w:sz="0" w:space="0" w:color="auto"/>
        <w:left w:val="none" w:sz="0" w:space="0" w:color="auto"/>
        <w:bottom w:val="none" w:sz="0" w:space="0" w:color="auto"/>
        <w:right w:val="none" w:sz="0" w:space="0" w:color="auto"/>
      </w:divBdr>
    </w:div>
    <w:div w:id="45692233">
      <w:marLeft w:val="0"/>
      <w:marRight w:val="0"/>
      <w:marTop w:val="0"/>
      <w:marBottom w:val="0"/>
      <w:divBdr>
        <w:top w:val="none" w:sz="0" w:space="0" w:color="auto"/>
        <w:left w:val="none" w:sz="0" w:space="0" w:color="auto"/>
        <w:bottom w:val="none" w:sz="0" w:space="0" w:color="auto"/>
        <w:right w:val="none" w:sz="0" w:space="0" w:color="auto"/>
      </w:divBdr>
    </w:div>
    <w:div w:id="45692234">
      <w:marLeft w:val="0"/>
      <w:marRight w:val="0"/>
      <w:marTop w:val="0"/>
      <w:marBottom w:val="0"/>
      <w:divBdr>
        <w:top w:val="none" w:sz="0" w:space="0" w:color="auto"/>
        <w:left w:val="none" w:sz="0" w:space="0" w:color="auto"/>
        <w:bottom w:val="none" w:sz="0" w:space="0" w:color="auto"/>
        <w:right w:val="none" w:sz="0" w:space="0" w:color="auto"/>
      </w:divBdr>
    </w:div>
    <w:div w:id="45692235">
      <w:marLeft w:val="0"/>
      <w:marRight w:val="0"/>
      <w:marTop w:val="0"/>
      <w:marBottom w:val="0"/>
      <w:divBdr>
        <w:top w:val="none" w:sz="0" w:space="0" w:color="auto"/>
        <w:left w:val="none" w:sz="0" w:space="0" w:color="auto"/>
        <w:bottom w:val="none" w:sz="0" w:space="0" w:color="auto"/>
        <w:right w:val="none" w:sz="0" w:space="0" w:color="auto"/>
      </w:divBdr>
    </w:div>
    <w:div w:id="45692236">
      <w:marLeft w:val="0"/>
      <w:marRight w:val="0"/>
      <w:marTop w:val="0"/>
      <w:marBottom w:val="0"/>
      <w:divBdr>
        <w:top w:val="none" w:sz="0" w:space="0" w:color="auto"/>
        <w:left w:val="none" w:sz="0" w:space="0" w:color="auto"/>
        <w:bottom w:val="none" w:sz="0" w:space="0" w:color="auto"/>
        <w:right w:val="none" w:sz="0" w:space="0" w:color="auto"/>
      </w:divBdr>
    </w:div>
    <w:div w:id="45692237">
      <w:marLeft w:val="0"/>
      <w:marRight w:val="0"/>
      <w:marTop w:val="0"/>
      <w:marBottom w:val="0"/>
      <w:divBdr>
        <w:top w:val="none" w:sz="0" w:space="0" w:color="auto"/>
        <w:left w:val="none" w:sz="0" w:space="0" w:color="auto"/>
        <w:bottom w:val="none" w:sz="0" w:space="0" w:color="auto"/>
        <w:right w:val="none" w:sz="0" w:space="0" w:color="auto"/>
      </w:divBdr>
    </w:div>
    <w:div w:id="45692238">
      <w:marLeft w:val="0"/>
      <w:marRight w:val="0"/>
      <w:marTop w:val="0"/>
      <w:marBottom w:val="0"/>
      <w:divBdr>
        <w:top w:val="none" w:sz="0" w:space="0" w:color="auto"/>
        <w:left w:val="none" w:sz="0" w:space="0" w:color="auto"/>
        <w:bottom w:val="none" w:sz="0" w:space="0" w:color="auto"/>
        <w:right w:val="none" w:sz="0" w:space="0" w:color="auto"/>
      </w:divBdr>
    </w:div>
    <w:div w:id="45692239">
      <w:marLeft w:val="0"/>
      <w:marRight w:val="0"/>
      <w:marTop w:val="0"/>
      <w:marBottom w:val="0"/>
      <w:divBdr>
        <w:top w:val="none" w:sz="0" w:space="0" w:color="auto"/>
        <w:left w:val="none" w:sz="0" w:space="0" w:color="auto"/>
        <w:bottom w:val="none" w:sz="0" w:space="0" w:color="auto"/>
        <w:right w:val="none" w:sz="0" w:space="0" w:color="auto"/>
      </w:divBdr>
    </w:div>
    <w:div w:id="45692240">
      <w:marLeft w:val="0"/>
      <w:marRight w:val="0"/>
      <w:marTop w:val="0"/>
      <w:marBottom w:val="0"/>
      <w:divBdr>
        <w:top w:val="none" w:sz="0" w:space="0" w:color="auto"/>
        <w:left w:val="none" w:sz="0" w:space="0" w:color="auto"/>
        <w:bottom w:val="none" w:sz="0" w:space="0" w:color="auto"/>
        <w:right w:val="none" w:sz="0" w:space="0" w:color="auto"/>
      </w:divBdr>
    </w:div>
    <w:div w:id="45692241">
      <w:marLeft w:val="0"/>
      <w:marRight w:val="0"/>
      <w:marTop w:val="0"/>
      <w:marBottom w:val="0"/>
      <w:divBdr>
        <w:top w:val="none" w:sz="0" w:space="0" w:color="auto"/>
        <w:left w:val="none" w:sz="0" w:space="0" w:color="auto"/>
        <w:bottom w:val="none" w:sz="0" w:space="0" w:color="auto"/>
        <w:right w:val="none" w:sz="0" w:space="0" w:color="auto"/>
      </w:divBdr>
    </w:div>
    <w:div w:id="45692242">
      <w:marLeft w:val="0"/>
      <w:marRight w:val="0"/>
      <w:marTop w:val="0"/>
      <w:marBottom w:val="0"/>
      <w:divBdr>
        <w:top w:val="none" w:sz="0" w:space="0" w:color="auto"/>
        <w:left w:val="none" w:sz="0" w:space="0" w:color="auto"/>
        <w:bottom w:val="none" w:sz="0" w:space="0" w:color="auto"/>
        <w:right w:val="none" w:sz="0" w:space="0" w:color="auto"/>
      </w:divBdr>
    </w:div>
    <w:div w:id="45692243">
      <w:marLeft w:val="0"/>
      <w:marRight w:val="0"/>
      <w:marTop w:val="0"/>
      <w:marBottom w:val="0"/>
      <w:divBdr>
        <w:top w:val="none" w:sz="0" w:space="0" w:color="auto"/>
        <w:left w:val="none" w:sz="0" w:space="0" w:color="auto"/>
        <w:bottom w:val="none" w:sz="0" w:space="0" w:color="auto"/>
        <w:right w:val="none" w:sz="0" w:space="0" w:color="auto"/>
      </w:divBdr>
    </w:div>
    <w:div w:id="45692244">
      <w:marLeft w:val="0"/>
      <w:marRight w:val="0"/>
      <w:marTop w:val="0"/>
      <w:marBottom w:val="0"/>
      <w:divBdr>
        <w:top w:val="none" w:sz="0" w:space="0" w:color="auto"/>
        <w:left w:val="none" w:sz="0" w:space="0" w:color="auto"/>
        <w:bottom w:val="none" w:sz="0" w:space="0" w:color="auto"/>
        <w:right w:val="none" w:sz="0" w:space="0" w:color="auto"/>
      </w:divBdr>
    </w:div>
    <w:div w:id="45692245">
      <w:marLeft w:val="0"/>
      <w:marRight w:val="0"/>
      <w:marTop w:val="0"/>
      <w:marBottom w:val="0"/>
      <w:divBdr>
        <w:top w:val="none" w:sz="0" w:space="0" w:color="auto"/>
        <w:left w:val="none" w:sz="0" w:space="0" w:color="auto"/>
        <w:bottom w:val="none" w:sz="0" w:space="0" w:color="auto"/>
        <w:right w:val="none" w:sz="0" w:space="0" w:color="auto"/>
      </w:divBdr>
    </w:div>
    <w:div w:id="45692246">
      <w:marLeft w:val="0"/>
      <w:marRight w:val="0"/>
      <w:marTop w:val="0"/>
      <w:marBottom w:val="0"/>
      <w:divBdr>
        <w:top w:val="none" w:sz="0" w:space="0" w:color="auto"/>
        <w:left w:val="none" w:sz="0" w:space="0" w:color="auto"/>
        <w:bottom w:val="none" w:sz="0" w:space="0" w:color="auto"/>
        <w:right w:val="none" w:sz="0" w:space="0" w:color="auto"/>
      </w:divBdr>
    </w:div>
    <w:div w:id="45692247">
      <w:marLeft w:val="0"/>
      <w:marRight w:val="0"/>
      <w:marTop w:val="0"/>
      <w:marBottom w:val="0"/>
      <w:divBdr>
        <w:top w:val="none" w:sz="0" w:space="0" w:color="auto"/>
        <w:left w:val="none" w:sz="0" w:space="0" w:color="auto"/>
        <w:bottom w:val="none" w:sz="0" w:space="0" w:color="auto"/>
        <w:right w:val="none" w:sz="0" w:space="0" w:color="auto"/>
      </w:divBdr>
    </w:div>
    <w:div w:id="45692248">
      <w:marLeft w:val="0"/>
      <w:marRight w:val="0"/>
      <w:marTop w:val="0"/>
      <w:marBottom w:val="0"/>
      <w:divBdr>
        <w:top w:val="none" w:sz="0" w:space="0" w:color="auto"/>
        <w:left w:val="none" w:sz="0" w:space="0" w:color="auto"/>
        <w:bottom w:val="none" w:sz="0" w:space="0" w:color="auto"/>
        <w:right w:val="none" w:sz="0" w:space="0" w:color="auto"/>
      </w:divBdr>
    </w:div>
    <w:div w:id="45692249">
      <w:marLeft w:val="0"/>
      <w:marRight w:val="0"/>
      <w:marTop w:val="0"/>
      <w:marBottom w:val="0"/>
      <w:divBdr>
        <w:top w:val="none" w:sz="0" w:space="0" w:color="auto"/>
        <w:left w:val="none" w:sz="0" w:space="0" w:color="auto"/>
        <w:bottom w:val="none" w:sz="0" w:space="0" w:color="auto"/>
        <w:right w:val="none" w:sz="0" w:space="0" w:color="auto"/>
      </w:divBdr>
    </w:div>
    <w:div w:id="45692250">
      <w:marLeft w:val="0"/>
      <w:marRight w:val="0"/>
      <w:marTop w:val="0"/>
      <w:marBottom w:val="0"/>
      <w:divBdr>
        <w:top w:val="none" w:sz="0" w:space="0" w:color="auto"/>
        <w:left w:val="none" w:sz="0" w:space="0" w:color="auto"/>
        <w:bottom w:val="none" w:sz="0" w:space="0" w:color="auto"/>
        <w:right w:val="none" w:sz="0" w:space="0" w:color="auto"/>
      </w:divBdr>
    </w:div>
    <w:div w:id="45692251">
      <w:marLeft w:val="0"/>
      <w:marRight w:val="0"/>
      <w:marTop w:val="0"/>
      <w:marBottom w:val="0"/>
      <w:divBdr>
        <w:top w:val="none" w:sz="0" w:space="0" w:color="auto"/>
        <w:left w:val="none" w:sz="0" w:space="0" w:color="auto"/>
        <w:bottom w:val="none" w:sz="0" w:space="0" w:color="auto"/>
        <w:right w:val="none" w:sz="0" w:space="0" w:color="auto"/>
      </w:divBdr>
    </w:div>
    <w:div w:id="45692252">
      <w:marLeft w:val="0"/>
      <w:marRight w:val="0"/>
      <w:marTop w:val="0"/>
      <w:marBottom w:val="0"/>
      <w:divBdr>
        <w:top w:val="none" w:sz="0" w:space="0" w:color="auto"/>
        <w:left w:val="none" w:sz="0" w:space="0" w:color="auto"/>
        <w:bottom w:val="none" w:sz="0" w:space="0" w:color="auto"/>
        <w:right w:val="none" w:sz="0" w:space="0" w:color="auto"/>
      </w:divBdr>
    </w:div>
    <w:div w:id="45692253">
      <w:marLeft w:val="0"/>
      <w:marRight w:val="0"/>
      <w:marTop w:val="0"/>
      <w:marBottom w:val="0"/>
      <w:divBdr>
        <w:top w:val="none" w:sz="0" w:space="0" w:color="auto"/>
        <w:left w:val="none" w:sz="0" w:space="0" w:color="auto"/>
        <w:bottom w:val="none" w:sz="0" w:space="0" w:color="auto"/>
        <w:right w:val="none" w:sz="0" w:space="0" w:color="auto"/>
      </w:divBdr>
    </w:div>
    <w:div w:id="45692254">
      <w:marLeft w:val="0"/>
      <w:marRight w:val="0"/>
      <w:marTop w:val="0"/>
      <w:marBottom w:val="0"/>
      <w:divBdr>
        <w:top w:val="none" w:sz="0" w:space="0" w:color="auto"/>
        <w:left w:val="none" w:sz="0" w:space="0" w:color="auto"/>
        <w:bottom w:val="none" w:sz="0" w:space="0" w:color="auto"/>
        <w:right w:val="none" w:sz="0" w:space="0" w:color="auto"/>
      </w:divBdr>
    </w:div>
    <w:div w:id="45692255">
      <w:marLeft w:val="0"/>
      <w:marRight w:val="0"/>
      <w:marTop w:val="0"/>
      <w:marBottom w:val="0"/>
      <w:divBdr>
        <w:top w:val="none" w:sz="0" w:space="0" w:color="auto"/>
        <w:left w:val="none" w:sz="0" w:space="0" w:color="auto"/>
        <w:bottom w:val="none" w:sz="0" w:space="0" w:color="auto"/>
        <w:right w:val="none" w:sz="0" w:space="0" w:color="auto"/>
      </w:divBdr>
    </w:div>
    <w:div w:id="45692256">
      <w:marLeft w:val="0"/>
      <w:marRight w:val="0"/>
      <w:marTop w:val="0"/>
      <w:marBottom w:val="0"/>
      <w:divBdr>
        <w:top w:val="none" w:sz="0" w:space="0" w:color="auto"/>
        <w:left w:val="none" w:sz="0" w:space="0" w:color="auto"/>
        <w:bottom w:val="none" w:sz="0" w:space="0" w:color="auto"/>
        <w:right w:val="none" w:sz="0" w:space="0" w:color="auto"/>
      </w:divBdr>
    </w:div>
    <w:div w:id="45692257">
      <w:marLeft w:val="0"/>
      <w:marRight w:val="0"/>
      <w:marTop w:val="0"/>
      <w:marBottom w:val="0"/>
      <w:divBdr>
        <w:top w:val="none" w:sz="0" w:space="0" w:color="auto"/>
        <w:left w:val="none" w:sz="0" w:space="0" w:color="auto"/>
        <w:bottom w:val="none" w:sz="0" w:space="0" w:color="auto"/>
        <w:right w:val="none" w:sz="0" w:space="0" w:color="auto"/>
      </w:divBdr>
    </w:div>
    <w:div w:id="45692258">
      <w:marLeft w:val="0"/>
      <w:marRight w:val="0"/>
      <w:marTop w:val="0"/>
      <w:marBottom w:val="0"/>
      <w:divBdr>
        <w:top w:val="none" w:sz="0" w:space="0" w:color="auto"/>
        <w:left w:val="none" w:sz="0" w:space="0" w:color="auto"/>
        <w:bottom w:val="none" w:sz="0" w:space="0" w:color="auto"/>
        <w:right w:val="none" w:sz="0" w:space="0" w:color="auto"/>
      </w:divBdr>
    </w:div>
    <w:div w:id="45692259">
      <w:marLeft w:val="0"/>
      <w:marRight w:val="0"/>
      <w:marTop w:val="0"/>
      <w:marBottom w:val="0"/>
      <w:divBdr>
        <w:top w:val="none" w:sz="0" w:space="0" w:color="auto"/>
        <w:left w:val="none" w:sz="0" w:space="0" w:color="auto"/>
        <w:bottom w:val="none" w:sz="0" w:space="0" w:color="auto"/>
        <w:right w:val="none" w:sz="0" w:space="0" w:color="auto"/>
      </w:divBdr>
    </w:div>
    <w:div w:id="45692260">
      <w:marLeft w:val="0"/>
      <w:marRight w:val="0"/>
      <w:marTop w:val="0"/>
      <w:marBottom w:val="0"/>
      <w:divBdr>
        <w:top w:val="none" w:sz="0" w:space="0" w:color="auto"/>
        <w:left w:val="none" w:sz="0" w:space="0" w:color="auto"/>
        <w:bottom w:val="none" w:sz="0" w:space="0" w:color="auto"/>
        <w:right w:val="none" w:sz="0" w:space="0" w:color="auto"/>
      </w:divBdr>
    </w:div>
    <w:div w:id="45692261">
      <w:marLeft w:val="0"/>
      <w:marRight w:val="0"/>
      <w:marTop w:val="0"/>
      <w:marBottom w:val="0"/>
      <w:divBdr>
        <w:top w:val="none" w:sz="0" w:space="0" w:color="auto"/>
        <w:left w:val="none" w:sz="0" w:space="0" w:color="auto"/>
        <w:bottom w:val="none" w:sz="0" w:space="0" w:color="auto"/>
        <w:right w:val="none" w:sz="0" w:space="0" w:color="auto"/>
      </w:divBdr>
    </w:div>
    <w:div w:id="45692262">
      <w:marLeft w:val="0"/>
      <w:marRight w:val="0"/>
      <w:marTop w:val="0"/>
      <w:marBottom w:val="0"/>
      <w:divBdr>
        <w:top w:val="none" w:sz="0" w:space="0" w:color="auto"/>
        <w:left w:val="none" w:sz="0" w:space="0" w:color="auto"/>
        <w:bottom w:val="none" w:sz="0" w:space="0" w:color="auto"/>
        <w:right w:val="none" w:sz="0" w:space="0" w:color="auto"/>
      </w:divBdr>
    </w:div>
    <w:div w:id="301161175">
      <w:bodyDiv w:val="1"/>
      <w:marLeft w:val="0"/>
      <w:marRight w:val="0"/>
      <w:marTop w:val="0"/>
      <w:marBottom w:val="0"/>
      <w:divBdr>
        <w:top w:val="none" w:sz="0" w:space="0" w:color="auto"/>
        <w:left w:val="none" w:sz="0" w:space="0" w:color="auto"/>
        <w:bottom w:val="none" w:sz="0" w:space="0" w:color="auto"/>
        <w:right w:val="none" w:sz="0" w:space="0" w:color="auto"/>
      </w:divBdr>
    </w:div>
    <w:div w:id="652177085">
      <w:bodyDiv w:val="1"/>
      <w:marLeft w:val="0"/>
      <w:marRight w:val="0"/>
      <w:marTop w:val="0"/>
      <w:marBottom w:val="0"/>
      <w:divBdr>
        <w:top w:val="none" w:sz="0" w:space="0" w:color="auto"/>
        <w:left w:val="none" w:sz="0" w:space="0" w:color="auto"/>
        <w:bottom w:val="none" w:sz="0" w:space="0" w:color="auto"/>
        <w:right w:val="none" w:sz="0" w:space="0" w:color="auto"/>
      </w:divBdr>
    </w:div>
    <w:div w:id="656111610">
      <w:bodyDiv w:val="1"/>
      <w:marLeft w:val="0"/>
      <w:marRight w:val="0"/>
      <w:marTop w:val="0"/>
      <w:marBottom w:val="0"/>
      <w:divBdr>
        <w:top w:val="none" w:sz="0" w:space="0" w:color="auto"/>
        <w:left w:val="none" w:sz="0" w:space="0" w:color="auto"/>
        <w:bottom w:val="none" w:sz="0" w:space="0" w:color="auto"/>
        <w:right w:val="none" w:sz="0" w:space="0" w:color="auto"/>
      </w:divBdr>
    </w:div>
    <w:div w:id="767505175">
      <w:bodyDiv w:val="1"/>
      <w:marLeft w:val="0"/>
      <w:marRight w:val="0"/>
      <w:marTop w:val="0"/>
      <w:marBottom w:val="0"/>
      <w:divBdr>
        <w:top w:val="none" w:sz="0" w:space="0" w:color="auto"/>
        <w:left w:val="none" w:sz="0" w:space="0" w:color="auto"/>
        <w:bottom w:val="none" w:sz="0" w:space="0" w:color="auto"/>
        <w:right w:val="none" w:sz="0" w:space="0" w:color="auto"/>
      </w:divBdr>
    </w:div>
    <w:div w:id="776757967">
      <w:bodyDiv w:val="1"/>
      <w:marLeft w:val="0"/>
      <w:marRight w:val="0"/>
      <w:marTop w:val="0"/>
      <w:marBottom w:val="0"/>
      <w:divBdr>
        <w:top w:val="none" w:sz="0" w:space="0" w:color="auto"/>
        <w:left w:val="none" w:sz="0" w:space="0" w:color="auto"/>
        <w:bottom w:val="none" w:sz="0" w:space="0" w:color="auto"/>
        <w:right w:val="none" w:sz="0" w:space="0" w:color="auto"/>
      </w:divBdr>
    </w:div>
    <w:div w:id="1077753051">
      <w:bodyDiv w:val="1"/>
      <w:marLeft w:val="0"/>
      <w:marRight w:val="0"/>
      <w:marTop w:val="0"/>
      <w:marBottom w:val="0"/>
      <w:divBdr>
        <w:top w:val="none" w:sz="0" w:space="0" w:color="auto"/>
        <w:left w:val="none" w:sz="0" w:space="0" w:color="auto"/>
        <w:bottom w:val="none" w:sz="0" w:space="0" w:color="auto"/>
        <w:right w:val="none" w:sz="0" w:space="0" w:color="auto"/>
      </w:divBdr>
    </w:div>
    <w:div w:id="1251163353">
      <w:bodyDiv w:val="1"/>
      <w:marLeft w:val="0"/>
      <w:marRight w:val="0"/>
      <w:marTop w:val="0"/>
      <w:marBottom w:val="0"/>
      <w:divBdr>
        <w:top w:val="none" w:sz="0" w:space="0" w:color="auto"/>
        <w:left w:val="none" w:sz="0" w:space="0" w:color="auto"/>
        <w:bottom w:val="none" w:sz="0" w:space="0" w:color="auto"/>
        <w:right w:val="none" w:sz="0" w:space="0" w:color="auto"/>
      </w:divBdr>
    </w:div>
    <w:div w:id="1516188441">
      <w:bodyDiv w:val="1"/>
      <w:marLeft w:val="0"/>
      <w:marRight w:val="0"/>
      <w:marTop w:val="0"/>
      <w:marBottom w:val="0"/>
      <w:divBdr>
        <w:top w:val="none" w:sz="0" w:space="0" w:color="auto"/>
        <w:left w:val="none" w:sz="0" w:space="0" w:color="auto"/>
        <w:bottom w:val="none" w:sz="0" w:space="0" w:color="auto"/>
        <w:right w:val="none" w:sz="0" w:space="0" w:color="auto"/>
      </w:divBdr>
    </w:div>
    <w:div w:id="1617103061">
      <w:bodyDiv w:val="1"/>
      <w:marLeft w:val="0"/>
      <w:marRight w:val="0"/>
      <w:marTop w:val="0"/>
      <w:marBottom w:val="0"/>
      <w:divBdr>
        <w:top w:val="none" w:sz="0" w:space="0" w:color="auto"/>
        <w:left w:val="none" w:sz="0" w:space="0" w:color="auto"/>
        <w:bottom w:val="none" w:sz="0" w:space="0" w:color="auto"/>
        <w:right w:val="none" w:sz="0" w:space="0" w:color="auto"/>
      </w:divBdr>
    </w:div>
    <w:div w:id="1649436246">
      <w:bodyDiv w:val="1"/>
      <w:marLeft w:val="0"/>
      <w:marRight w:val="0"/>
      <w:marTop w:val="0"/>
      <w:marBottom w:val="0"/>
      <w:divBdr>
        <w:top w:val="none" w:sz="0" w:space="0" w:color="auto"/>
        <w:left w:val="none" w:sz="0" w:space="0" w:color="auto"/>
        <w:bottom w:val="none" w:sz="0" w:space="0" w:color="auto"/>
        <w:right w:val="none" w:sz="0" w:space="0" w:color="auto"/>
      </w:divBdr>
    </w:div>
    <w:div w:id="1783576026">
      <w:bodyDiv w:val="1"/>
      <w:marLeft w:val="0"/>
      <w:marRight w:val="0"/>
      <w:marTop w:val="0"/>
      <w:marBottom w:val="0"/>
      <w:divBdr>
        <w:top w:val="none" w:sz="0" w:space="0" w:color="auto"/>
        <w:left w:val="none" w:sz="0" w:space="0" w:color="auto"/>
        <w:bottom w:val="none" w:sz="0" w:space="0" w:color="auto"/>
        <w:right w:val="none" w:sz="0" w:space="0" w:color="auto"/>
      </w:divBdr>
    </w:div>
    <w:div w:id="1851724777">
      <w:bodyDiv w:val="1"/>
      <w:marLeft w:val="0"/>
      <w:marRight w:val="0"/>
      <w:marTop w:val="0"/>
      <w:marBottom w:val="0"/>
      <w:divBdr>
        <w:top w:val="none" w:sz="0" w:space="0" w:color="auto"/>
        <w:left w:val="none" w:sz="0" w:space="0" w:color="auto"/>
        <w:bottom w:val="none" w:sz="0" w:space="0" w:color="auto"/>
        <w:right w:val="none" w:sz="0" w:space="0" w:color="auto"/>
      </w:divBdr>
    </w:div>
    <w:div w:id="214199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7C5B67-2257-42E3-B150-4ADBF51E3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490</Words>
  <Characters>2797</Characters>
  <Application>Microsoft Office Word</Application>
  <DocSecurity>0</DocSecurity>
  <Lines>23</Lines>
  <Paragraphs>6</Paragraphs>
  <ScaleCrop>false</ScaleCrop>
  <Company>SPecialiST RePack</Company>
  <LinksUpToDate>false</LinksUpToDate>
  <CharactersWithSpaces>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hotof</dc:creator>
  <cp:lastModifiedBy>d71325</cp:lastModifiedBy>
  <cp:revision>2</cp:revision>
  <cp:lastPrinted>2020-08-10T08:25:00Z</cp:lastPrinted>
  <dcterms:created xsi:type="dcterms:W3CDTF">2026-09-22T13:29:00Z</dcterms:created>
  <dcterms:modified xsi:type="dcterms:W3CDTF">2026-09-22T13:29:00Z</dcterms:modified>
</cp:coreProperties>
</file>