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57245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Поле 8" o:spid="_x0000_s1029" type="#_x0000_t202" style="position:absolute;margin-left:-4.8pt;margin-top:22.4pt;width:395pt;height:36.45pt;z-index:251657728;visibility:visible;v-text-anchor:middle" filled="f" stroked="f" strokeweight=".5pt">
            <v:textbox style="mso-next-textbox:#Поле 8">
              <w:txbxContent>
                <w:p w:rsidR="0029696D" w:rsidRPr="0029696D" w:rsidRDefault="0029696D" w:rsidP="0029696D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 xml:space="preserve">До </w:t>
                  </w:r>
                  <w:proofErr w:type="spellStart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>уваги</w:t>
                  </w:r>
                  <w:proofErr w:type="spellEnd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>платників</w:t>
                  </w:r>
                  <w:proofErr w:type="spellEnd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>екологічного</w:t>
                  </w:r>
                  <w:proofErr w:type="spellEnd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>податку</w:t>
                  </w:r>
                  <w:proofErr w:type="spellEnd"/>
                  <w:r w:rsidRPr="0029696D">
                    <w:rPr>
                      <w:rFonts w:ascii="Arial Black" w:hAnsi="Arial Black"/>
                      <w:sz w:val="30"/>
                      <w:szCs w:val="30"/>
                    </w:rPr>
                    <w:t>!</w:t>
                  </w:r>
                </w:p>
                <w:p w:rsidR="004C298E" w:rsidRPr="004C298E" w:rsidRDefault="004C298E" w:rsidP="004C298E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F329F4" w:rsidRPr="00F329F4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2969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  <w:r w:rsidRPr="00572453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8.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29696D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Pr="0029696D" w:rsidRDefault="00B23C1D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  <w:lang w:eastAsia="ru-RU"/>
        </w:rPr>
      </w:pPr>
      <w:r w:rsidRPr="0029696D">
        <w:rPr>
          <w:rFonts w:ascii="Arial" w:hAnsi="Arial" w:cs="Arial"/>
          <w:noProof/>
          <w:color w:val="000000"/>
          <w:sz w:val="25"/>
          <w:szCs w:val="25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29696D">
        <w:rPr>
          <w:rFonts w:ascii="Arial" w:hAnsi="Arial" w:cs="Arial"/>
          <w:noProof/>
          <w:color w:val="000000"/>
          <w:sz w:val="25"/>
          <w:szCs w:val="25"/>
        </w:rPr>
        <w:t>Кам’янськ</w:t>
      </w:r>
      <w:r w:rsidRPr="0029696D">
        <w:rPr>
          <w:rFonts w:ascii="Arial" w:hAnsi="Arial" w:cs="Arial"/>
          <w:noProof/>
          <w:color w:val="000000"/>
          <w:sz w:val="25"/>
          <w:szCs w:val="25"/>
        </w:rPr>
        <w:t>ий р</w:t>
      </w:r>
      <w:r w:rsidR="00A752D9" w:rsidRPr="0029696D">
        <w:rPr>
          <w:rFonts w:ascii="Arial" w:hAnsi="Arial" w:cs="Arial"/>
          <w:noProof/>
          <w:color w:val="000000"/>
          <w:sz w:val="25"/>
          <w:szCs w:val="25"/>
        </w:rPr>
        <w:t>айо</w:t>
      </w:r>
      <w:r w:rsidRPr="0029696D">
        <w:rPr>
          <w:rFonts w:ascii="Arial" w:hAnsi="Arial" w:cs="Arial"/>
          <w:noProof/>
          <w:color w:val="000000"/>
          <w:sz w:val="25"/>
          <w:szCs w:val="25"/>
        </w:rPr>
        <w:t>н</w:t>
      </w:r>
      <w:r w:rsidR="009A3C86" w:rsidRPr="0029696D">
        <w:rPr>
          <w:rFonts w:ascii="Arial" w:hAnsi="Arial" w:cs="Arial"/>
          <w:noProof/>
          <w:color w:val="000000"/>
          <w:sz w:val="25"/>
          <w:szCs w:val="25"/>
        </w:rPr>
        <w:t>)</w:t>
      </w:r>
      <w:r w:rsidR="00E4784B" w:rsidRPr="0029696D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  <w:r w:rsidR="0006168F" w:rsidRPr="0029696D">
        <w:rPr>
          <w:rFonts w:ascii="Arial" w:hAnsi="Arial" w:cs="Arial"/>
          <w:sz w:val="25"/>
          <w:szCs w:val="25"/>
          <w:lang w:val="ru-RU" w:eastAsia="ru-RU"/>
        </w:rPr>
        <w:t> </w:t>
      </w:r>
      <w:r w:rsidR="0029696D" w:rsidRPr="0029696D">
        <w:rPr>
          <w:rFonts w:ascii="Arial" w:hAnsi="Arial" w:cs="Arial"/>
          <w:sz w:val="25"/>
          <w:szCs w:val="25"/>
          <w:lang w:eastAsia="ru-RU"/>
        </w:rPr>
        <w:t xml:space="preserve">звертає увагу, що відповідно до п. 250.1 ст. 250 Податкового кодексу України (далі – ПКУ) базовий податковий (звітний) період для платників екологічного податку дорівнює календарному кварталу. </w:t>
      </w:r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spellStart"/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>Платники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екологічного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складають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формою,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встановленою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у порядку,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передбаченому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ст. 46 ПКУ,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подають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їх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протягом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r>
        <w:rPr>
          <w:rFonts w:ascii="Arial" w:hAnsi="Arial" w:cs="Arial"/>
          <w:sz w:val="25"/>
          <w:szCs w:val="25"/>
          <w:lang w:val="ru-RU" w:eastAsia="ru-RU"/>
        </w:rPr>
        <w:t xml:space="preserve">                           </w:t>
      </w:r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40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календарних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днів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настають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останнім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календарним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днем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 кварталу, до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контролюючих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органів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та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сплачують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податок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протягом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10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календарних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днів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настають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останнім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днем граничного строку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. </w:t>
      </w:r>
      <w:proofErr w:type="gramEnd"/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spellStart"/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>Згідно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абзацами першим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другим п. 46.6 ст. 46 ПКУ,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якщо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в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результаті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запровадження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нового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або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зміни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правил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оподаткування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змінюються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звітності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центральний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орган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виконавчої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влади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забезпечує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формування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та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реалізує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державну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фінансову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політику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який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затвердив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такі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зобов’язаний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оприлюднити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нові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звітності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. </w:t>
      </w:r>
      <w:proofErr w:type="gramEnd"/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До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визначення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нових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форм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розрахунків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які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набирають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чинності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для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складання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звітності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період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настає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податковим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періодом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якому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>в</w:t>
      </w:r>
      <w:proofErr w:type="gramEnd"/>
      <w:r w:rsidRPr="0029696D">
        <w:rPr>
          <w:rFonts w:ascii="Arial" w:hAnsi="Arial" w:cs="Arial"/>
          <w:sz w:val="25"/>
          <w:szCs w:val="25"/>
          <w:lang w:val="ru-RU" w:eastAsia="ru-RU"/>
        </w:rPr>
        <w:t>ідбулося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їх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оприлюднення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є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чинними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розрахунків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чинні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до такого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визначення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. </w:t>
      </w:r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разі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якщо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майбутніх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періодах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урахуванням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строків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давності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визначених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ст. 102 ПКУ)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платник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самостійно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(у тому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числі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результатами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електронної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перевірки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виявляє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помилки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містяться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раніше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поданій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ним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податковій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крім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обмежень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визначених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ст. 50 ПКУ),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він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зобов’язаний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надіслати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уточнюючий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розрахунок</w:t>
      </w:r>
      <w:proofErr w:type="spellEnd"/>
      <w:proofErr w:type="gram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такої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формою </w:t>
      </w:r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>чинного</w:t>
      </w:r>
      <w:proofErr w:type="gram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на час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уточнюючого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розрахунку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(абзац перший п. 50.1 ст. 50 ПКУ). </w:t>
      </w:r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10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липня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2026 року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набув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чинності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наказ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Міністерства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фінансів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України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від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08.06.2026 № 300 «Про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затвердження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Змін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екологічного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>»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далі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– Наказ № 300),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яким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внесено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зміни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форми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екологічного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затвердженої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наказом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Міністерства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фінансів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України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від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17.08.2015 № 715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далі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–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</w:t>
      </w:r>
      <w:proofErr w:type="gramEnd"/>
      <w:r w:rsidRPr="0029696D">
        <w:rPr>
          <w:rFonts w:ascii="Arial" w:hAnsi="Arial" w:cs="Arial"/>
          <w:sz w:val="25"/>
          <w:szCs w:val="25"/>
          <w:lang w:val="ru-RU" w:eastAsia="ru-RU"/>
        </w:rPr>
        <w:t>ія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). </w:t>
      </w:r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>З</w:t>
      </w:r>
      <w:proofErr w:type="gram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огляду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на те,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що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базовим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податковим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звітним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періодом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для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екологічного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є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календарний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квартал, то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Декларація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за формою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із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змінами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внесеними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Наказом № 300,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вперше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подається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: </w:t>
      </w:r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- за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звітний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період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– ІV квартал 2026 року; </w:t>
      </w:r>
    </w:p>
    <w:p w:rsidR="0029696D" w:rsidRPr="0029696D" w:rsidRDefault="0029696D" w:rsidP="0029696D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- при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самостійному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виправленні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помилок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,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допущених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gramStart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за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минул</w:t>
      </w:r>
      <w:proofErr w:type="gramEnd"/>
      <w:r w:rsidRPr="0029696D">
        <w:rPr>
          <w:rFonts w:ascii="Arial" w:hAnsi="Arial" w:cs="Arial"/>
          <w:sz w:val="25"/>
          <w:szCs w:val="25"/>
          <w:lang w:val="ru-RU" w:eastAsia="ru-RU"/>
        </w:rPr>
        <w:t>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податкові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звітні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)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періоди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– </w:t>
      </w:r>
      <w:proofErr w:type="spellStart"/>
      <w:r w:rsidRPr="0029696D">
        <w:rPr>
          <w:rFonts w:ascii="Arial" w:hAnsi="Arial" w:cs="Arial"/>
          <w:sz w:val="25"/>
          <w:szCs w:val="25"/>
          <w:lang w:val="ru-RU" w:eastAsia="ru-RU"/>
        </w:rPr>
        <w:t>з</w:t>
      </w:r>
      <w:proofErr w:type="spellEnd"/>
      <w:r w:rsidRPr="0029696D">
        <w:rPr>
          <w:rFonts w:ascii="Arial" w:hAnsi="Arial" w:cs="Arial"/>
          <w:sz w:val="25"/>
          <w:szCs w:val="25"/>
          <w:lang w:val="ru-RU" w:eastAsia="ru-RU"/>
        </w:rPr>
        <w:t xml:space="preserve"> 01.01.2027. </w:t>
      </w:r>
    </w:p>
    <w:p w:rsidR="00AF5BEE" w:rsidRPr="00D51CEF" w:rsidRDefault="0029696D" w:rsidP="0029699E">
      <w:pPr>
        <w:pStyle w:val="a3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572453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18.3pt;width:500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0F52E2"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389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C4F64-71FD-4AF1-9382-CD533C56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2026-09-22T11:56:00Z</dcterms:created>
  <dcterms:modified xsi:type="dcterms:W3CDTF">2026-09-22T11:56:00Z</dcterms:modified>
</cp:coreProperties>
</file>