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2552FC" w:rsidRDefault="00A70B5E">
      <w:pPr>
        <w:rPr>
          <w:rFonts w:ascii="e-Ukraine Light" w:hAnsi="e-Ukraine Light" w:cs="Times New Roman"/>
          <w:sz w:val="22"/>
          <w:szCs w:val="22"/>
        </w:rPr>
      </w:pPr>
      <w:r w:rsidRPr="00A70B5E"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6" type="#_x0000_t202" style="position:absolute;margin-left:128.05pt;margin-top:7.45pt;width:375.85pt;height:73.95pt;z-index:251655680;visibility:visible" filled="f" stroked="f" strokeweight=".5pt">
            <v:textbox style="mso-next-textbox:#Поле 21">
              <w:txbxContent>
                <w:p w:rsidR="001B39C3" w:rsidRPr="00C00B4F" w:rsidRDefault="001B39C3" w:rsidP="009A346E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Державна податкова служба України</w:t>
                  </w: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6"/>
                      <w:szCs w:val="6"/>
                    </w:rPr>
                  </w:pP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 xml:space="preserve">Головне управління </w:t>
                  </w:r>
                  <w:proofErr w:type="spellStart"/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ДПС</w:t>
                  </w:r>
                  <w:proofErr w:type="spellEnd"/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 xml:space="preserve"> у</w:t>
                  </w: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2552FC" w:rsidRDefault="00A70B5E">
      <w:pPr>
        <w:rPr>
          <w:rFonts w:ascii="e-Ukraine Light" w:hAnsi="e-Ukraine Light" w:cs="Times New Roman"/>
          <w:sz w:val="22"/>
          <w:szCs w:val="22"/>
        </w:rPr>
      </w:pPr>
      <w:r w:rsidRPr="00A70B5E">
        <w:rPr>
          <w:noProof/>
          <w:lang w:eastAsia="uk-U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7" type="#_x0000_t120" style="position:absolute;margin-left:477pt;margin-top:55.55pt;width:142.9pt;height:140.75pt;z-index:251659776" fillcolor="#0070c0" strokecolor="white"/>
        </w:pict>
      </w:r>
      <w:r w:rsidR="00993A9E">
        <w:rPr>
          <w:rFonts w:ascii="e-Ukraine Light" w:hAnsi="e-Ukraine Light" w:cs="Times New Roman"/>
          <w:b/>
          <w:bCs/>
          <w:noProof/>
          <w:sz w:val="22"/>
          <w:szCs w:val="22"/>
          <w:lang w:eastAsia="uk-UA"/>
        </w:rPr>
        <w:drawing>
          <wp:inline distT="0" distB="0" distL="0" distR="0">
            <wp:extent cx="305181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75" w:rsidRPr="002552FC" w:rsidRDefault="00536575">
      <w:pPr>
        <w:rPr>
          <w:rFonts w:ascii="e-Ukraine Light" w:hAnsi="e-Ukraine Light" w:cs="Times New Roman"/>
          <w:sz w:val="22"/>
          <w:szCs w:val="22"/>
        </w:rPr>
      </w:pPr>
    </w:p>
    <w:p w:rsidR="00325398" w:rsidRPr="002552FC" w:rsidRDefault="00325398">
      <w:pPr>
        <w:rPr>
          <w:rFonts w:ascii="e-Ukraine Light" w:hAnsi="e-Ukraine Light" w:cs="Times New Roman"/>
          <w:sz w:val="22"/>
          <w:szCs w:val="22"/>
        </w:rPr>
      </w:pPr>
      <w:r w:rsidRPr="002552FC">
        <w:rPr>
          <w:rFonts w:ascii="e-Ukraine Light" w:hAnsi="e-Ukraine Light" w:cs="Times New Roman"/>
          <w:sz w:val="22"/>
          <w:szCs w:val="22"/>
        </w:rPr>
        <w:t xml:space="preserve">                                                                                 </w:t>
      </w:r>
    </w:p>
    <w:p w:rsidR="00536575" w:rsidRPr="002552FC" w:rsidRDefault="00325398">
      <w:pPr>
        <w:rPr>
          <w:rFonts w:ascii="e-Ukraine Light" w:hAnsi="e-Ukraine Light" w:cs="Times New Roman"/>
          <w:sz w:val="22"/>
          <w:szCs w:val="22"/>
        </w:rPr>
      </w:pPr>
      <w:r w:rsidRPr="002552FC">
        <w:rPr>
          <w:rFonts w:ascii="e-Ukraine Light" w:hAnsi="e-Ukraine Light" w:cs="Times New Roman"/>
          <w:sz w:val="22"/>
          <w:szCs w:val="22"/>
        </w:rPr>
        <w:t xml:space="preserve">                                                                                                         </w:t>
      </w:r>
    </w:p>
    <w:p w:rsidR="00F6565E" w:rsidRPr="002552FC" w:rsidRDefault="00A70B5E" w:rsidP="00F6565E">
      <w:pPr>
        <w:rPr>
          <w:rFonts w:ascii="e-Ukraine Light" w:hAnsi="e-Ukraine Light"/>
          <w:sz w:val="22"/>
          <w:szCs w:val="22"/>
        </w:rPr>
      </w:pPr>
      <w:r w:rsidRPr="00A70B5E">
        <w:rPr>
          <w:noProof/>
          <w:lang w:eastAsia="uk-UA"/>
        </w:rPr>
        <w:pict>
          <v:shape id="Поле 8" o:spid="_x0000_s1028" type="#_x0000_t202" style="position:absolute;margin-left:-10.9pt;margin-top:2.75pt;width:470.05pt;height:56.1pt;z-index:251657728;visibility:visible;v-text-anchor:middle" filled="f" stroked="f" strokeweight=".5pt">
            <v:textbox style="mso-next-textbox:#Поле 8">
              <w:txbxContent>
                <w:p w:rsidR="00993A9E" w:rsidRDefault="00993A9E" w:rsidP="00993A9E">
                  <w:pPr>
                    <w:pStyle w:val="1"/>
                    <w:shd w:val="clear" w:color="auto" w:fill="FFFFFF"/>
                    <w:spacing w:before="0" w:beforeAutospacing="0" w:after="0" w:afterAutospacing="0" w:line="240" w:lineRule="atLeast"/>
                    <w:jc w:val="center"/>
                    <w:textAlignment w:val="baseline"/>
                    <w:rPr>
                      <w:rFonts w:ascii="Arial" w:hAnsi="Arial" w:cs="Arial"/>
                      <w:b w:val="0"/>
                      <w:bCs w:val="0"/>
                      <w:color w:val="1D1D1B"/>
                      <w:sz w:val="36"/>
                      <w:szCs w:val="36"/>
                      <w:lang w:val="uk-UA"/>
                    </w:rPr>
                  </w:pPr>
                </w:p>
                <w:p w:rsidR="00993A9E" w:rsidRPr="00993A9E" w:rsidRDefault="00993A9E" w:rsidP="00993A9E">
                  <w:pPr>
                    <w:pStyle w:val="1"/>
                    <w:shd w:val="clear" w:color="auto" w:fill="FFFFFF"/>
                    <w:spacing w:before="0" w:beforeAutospacing="0" w:after="0" w:afterAutospacing="0" w:line="240" w:lineRule="atLeast"/>
                    <w:jc w:val="center"/>
                    <w:textAlignment w:val="baseline"/>
                    <w:rPr>
                      <w:rFonts w:ascii="Arial" w:hAnsi="Arial" w:cs="Arial"/>
                      <w:bCs w:val="0"/>
                      <w:color w:val="1D1D1B"/>
                      <w:sz w:val="36"/>
                      <w:szCs w:val="36"/>
                    </w:rPr>
                  </w:pPr>
                  <w:proofErr w:type="spellStart"/>
                  <w:r w:rsidRPr="00993A9E">
                    <w:rPr>
                      <w:rFonts w:ascii="Arial" w:hAnsi="Arial" w:cs="Arial"/>
                      <w:bCs w:val="0"/>
                      <w:color w:val="1D1D1B"/>
                      <w:sz w:val="36"/>
                      <w:szCs w:val="36"/>
                    </w:rPr>
                    <w:t>Податковий</w:t>
                  </w:r>
                  <w:proofErr w:type="spellEnd"/>
                  <w:r w:rsidRPr="00993A9E">
                    <w:rPr>
                      <w:rFonts w:ascii="Arial" w:hAnsi="Arial" w:cs="Arial"/>
                      <w:bCs w:val="0"/>
                      <w:color w:val="1D1D1B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993A9E">
                    <w:rPr>
                      <w:rFonts w:ascii="Arial" w:hAnsi="Arial" w:cs="Arial"/>
                      <w:bCs w:val="0"/>
                      <w:color w:val="1D1D1B"/>
                      <w:sz w:val="36"/>
                      <w:szCs w:val="36"/>
                    </w:rPr>
                    <w:t>комплаєнс</w:t>
                  </w:r>
                  <w:proofErr w:type="spellEnd"/>
                  <w:r w:rsidRPr="00993A9E">
                    <w:rPr>
                      <w:rFonts w:ascii="Arial" w:hAnsi="Arial" w:cs="Arial"/>
                      <w:bCs w:val="0"/>
                      <w:color w:val="1D1D1B"/>
                      <w:sz w:val="36"/>
                      <w:szCs w:val="36"/>
                    </w:rPr>
                    <w:t xml:space="preserve"> - як </w:t>
                  </w:r>
                  <w:proofErr w:type="spellStart"/>
                  <w:r w:rsidRPr="00993A9E">
                    <w:rPr>
                      <w:rFonts w:ascii="Arial" w:hAnsi="Arial" w:cs="Arial"/>
                      <w:bCs w:val="0"/>
                      <w:color w:val="1D1D1B"/>
                      <w:sz w:val="36"/>
                      <w:szCs w:val="36"/>
                    </w:rPr>
                    <w:t>мінімізувати</w:t>
                  </w:r>
                  <w:proofErr w:type="spellEnd"/>
                  <w:r w:rsidRPr="00993A9E">
                    <w:rPr>
                      <w:rFonts w:ascii="Arial" w:hAnsi="Arial" w:cs="Arial"/>
                      <w:bCs w:val="0"/>
                      <w:color w:val="1D1D1B"/>
                      <w:sz w:val="67"/>
                      <w:szCs w:val="67"/>
                    </w:rPr>
                    <w:t xml:space="preserve"> </w:t>
                  </w:r>
                  <w:proofErr w:type="spellStart"/>
                  <w:r w:rsidRPr="00993A9E">
                    <w:rPr>
                      <w:rFonts w:ascii="Arial" w:hAnsi="Arial" w:cs="Arial"/>
                      <w:bCs w:val="0"/>
                      <w:color w:val="1D1D1B"/>
                      <w:sz w:val="36"/>
                      <w:szCs w:val="36"/>
                    </w:rPr>
                    <w:t>ризики</w:t>
                  </w:r>
                  <w:proofErr w:type="spellEnd"/>
                </w:p>
                <w:p w:rsidR="001B39C3" w:rsidRPr="00993A9E" w:rsidRDefault="001B39C3" w:rsidP="002552FC">
                  <w:pPr>
                    <w:jc w:val="center"/>
                    <w:rPr>
                      <w:rFonts w:ascii="e-Ukraine Bold" w:hAnsi="e-Ukraine Bold"/>
                      <w:b/>
                      <w:color w:val="1D1D1B"/>
                      <w:sz w:val="36"/>
                      <w:szCs w:val="36"/>
                      <w:lang w:val="ru-RU"/>
                    </w:rPr>
                  </w:pPr>
                </w:p>
              </w:txbxContent>
            </v:textbox>
          </v:shape>
        </w:pict>
      </w:r>
    </w:p>
    <w:p w:rsidR="00733476" w:rsidRPr="002552FC" w:rsidRDefault="00733476" w:rsidP="006C0696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E02480" w:rsidRPr="002552FC" w:rsidRDefault="00E02480" w:rsidP="00E0248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Light" w:hAnsi="e-Ukraine Light"/>
          <w:color w:val="000000"/>
          <w:sz w:val="22"/>
          <w:szCs w:val="22"/>
        </w:rPr>
      </w:pPr>
    </w:p>
    <w:p w:rsidR="00CB4A04" w:rsidRPr="002552FC" w:rsidRDefault="00CB4A04" w:rsidP="00CB4A04">
      <w:pPr>
        <w:pStyle w:val="20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Light" w:hAnsi="e-Ukraine Light"/>
          <w:color w:val="000000"/>
          <w:sz w:val="22"/>
          <w:szCs w:val="22"/>
        </w:rPr>
      </w:pPr>
    </w:p>
    <w:p w:rsidR="00093B4F" w:rsidRDefault="00093B4F" w:rsidP="006C0696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296507" w:rsidRDefault="00A70B5E" w:rsidP="002965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Head" w:hAnsi="e-Ukraine Head"/>
        </w:rPr>
      </w:pPr>
      <w:r w:rsidRPr="00A70B5E">
        <w:rPr>
          <w:noProof/>
        </w:rPr>
        <w:pict>
          <v:shape id="_x0000_s1029" type="#_x0000_t202" style="position:absolute;left:0;text-align:left;margin-left:-7.15pt;margin-top:7.9pt;width:155.75pt;height:20.95pt;z-index:251660800" filled="f" stroked="f">
            <v:textbox>
              <w:txbxContent>
                <w:p w:rsidR="000C0513" w:rsidRPr="001A55B6" w:rsidRDefault="00993A9E" w:rsidP="001A55B6">
                  <w:pPr>
                    <w:rPr>
                      <w:rFonts w:ascii="e-Ukraine" w:hAnsi="e-Ukraine"/>
                      <w:sz w:val="24"/>
                      <w:szCs w:val="24"/>
                    </w:rPr>
                  </w:pPr>
                  <w:r>
                    <w:rPr>
                      <w:rFonts w:ascii="e-Ukraine" w:hAnsi="e-Ukraine"/>
                    </w:rPr>
                    <w:t xml:space="preserve">вересень </w:t>
                  </w:r>
                  <w:r w:rsidR="000C0513" w:rsidRPr="001A55B6">
                    <w:rPr>
                      <w:rFonts w:ascii="e-Ukraine" w:hAnsi="e-Ukraine"/>
                    </w:rPr>
                    <w:t xml:space="preserve"> 2026 року</w:t>
                  </w:r>
                </w:p>
              </w:txbxContent>
            </v:textbox>
          </v:shape>
        </w:pict>
      </w:r>
    </w:p>
    <w:p w:rsidR="00F154B9" w:rsidRDefault="00F154B9" w:rsidP="00F17490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DE7681" w:rsidRDefault="00DE7681" w:rsidP="00DE768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993A9E" w:rsidRDefault="00993A9E" w:rsidP="00993A9E">
      <w:pPr>
        <w:shd w:val="clear" w:color="auto" w:fill="FFFFFF"/>
        <w:ind w:firstLine="680"/>
        <w:jc w:val="both"/>
        <w:textAlignment w:val="baseline"/>
        <w:rPr>
          <w:rFonts w:ascii="e-Ukraine" w:hAnsi="e-Ukraine"/>
          <w:color w:val="000000"/>
          <w:sz w:val="28"/>
          <w:szCs w:val="28"/>
          <w:lang w:eastAsia="uk-UA"/>
        </w:rPr>
      </w:pPr>
      <w:r w:rsidRPr="00993A9E">
        <w:rPr>
          <w:rFonts w:ascii="e-Ukraine" w:hAnsi="e-Ukraine"/>
          <w:color w:val="000000"/>
          <w:sz w:val="28"/>
          <w:szCs w:val="28"/>
          <w:lang w:eastAsia="uk-UA"/>
        </w:rPr>
        <w:t>Головн</w:t>
      </w:r>
      <w:r w:rsidR="00DB14B8">
        <w:rPr>
          <w:rFonts w:ascii="e-Ukraine" w:hAnsi="e-Ukraine"/>
          <w:color w:val="000000"/>
          <w:sz w:val="28"/>
          <w:szCs w:val="28"/>
          <w:lang w:eastAsia="uk-UA"/>
        </w:rPr>
        <w:t>е</w:t>
      </w:r>
      <w:r w:rsidRPr="00993A9E">
        <w:rPr>
          <w:rFonts w:ascii="e-Ukraine" w:hAnsi="e-Ukraine"/>
          <w:color w:val="000000"/>
          <w:sz w:val="28"/>
          <w:szCs w:val="28"/>
          <w:lang w:eastAsia="uk-UA"/>
        </w:rPr>
        <w:t xml:space="preserve"> управління </w:t>
      </w:r>
      <w:proofErr w:type="spellStart"/>
      <w:r w:rsidRPr="00993A9E">
        <w:rPr>
          <w:rFonts w:ascii="e-Ukraine" w:hAnsi="e-Ukraine"/>
          <w:color w:val="000000"/>
          <w:sz w:val="28"/>
          <w:szCs w:val="28"/>
          <w:lang w:eastAsia="uk-UA"/>
        </w:rPr>
        <w:t>ДПС</w:t>
      </w:r>
      <w:proofErr w:type="spellEnd"/>
      <w:r w:rsidRPr="00993A9E">
        <w:rPr>
          <w:rFonts w:ascii="e-Ukraine" w:hAnsi="e-Ukraine"/>
          <w:color w:val="000000"/>
          <w:sz w:val="28"/>
          <w:szCs w:val="28"/>
          <w:lang w:eastAsia="uk-UA"/>
        </w:rPr>
        <w:t xml:space="preserve"> у Дніпропе</w:t>
      </w:r>
      <w:r w:rsidR="00DB14B8">
        <w:rPr>
          <w:rFonts w:ascii="e-Ukraine" w:hAnsi="e-Ukraine"/>
          <w:color w:val="000000"/>
          <w:sz w:val="28"/>
          <w:szCs w:val="28"/>
          <w:lang w:eastAsia="uk-UA"/>
        </w:rPr>
        <w:t xml:space="preserve">тровській області </w:t>
      </w:r>
      <w:r w:rsidRPr="00993A9E">
        <w:rPr>
          <w:rFonts w:ascii="e-Ukraine" w:hAnsi="e-Ukraine"/>
          <w:color w:val="000000"/>
          <w:sz w:val="28"/>
          <w:szCs w:val="28"/>
          <w:lang w:eastAsia="uk-UA"/>
        </w:rPr>
        <w:t xml:space="preserve"> звертає увагу, що з метою мінімізації ризиків платникам податків доцільно впроваджувати внутрішні процедури контролю, регулярно перевіряти первинну документацію, а також використовувати сучасні автоматизовані системи обліку. Це сприяє зменшенню кількості помилок і підвищує прозорість фінансово-господарської діяльності.</w:t>
      </w:r>
    </w:p>
    <w:p w:rsidR="00993A9E" w:rsidRDefault="00993A9E" w:rsidP="00993A9E">
      <w:pPr>
        <w:shd w:val="clear" w:color="auto" w:fill="FFFFFF"/>
        <w:ind w:firstLine="680"/>
        <w:jc w:val="both"/>
        <w:textAlignment w:val="baseline"/>
        <w:rPr>
          <w:rFonts w:ascii="e-Ukraine" w:hAnsi="e-Ukraine"/>
          <w:color w:val="000000"/>
          <w:sz w:val="28"/>
          <w:szCs w:val="28"/>
          <w:lang w:eastAsia="uk-UA"/>
        </w:rPr>
      </w:pPr>
      <w:r w:rsidRPr="00993A9E">
        <w:rPr>
          <w:rFonts w:ascii="e-Ukraine" w:hAnsi="e-Ukraine"/>
          <w:color w:val="000000"/>
          <w:sz w:val="28"/>
          <w:szCs w:val="28"/>
          <w:lang w:eastAsia="uk-UA"/>
        </w:rPr>
        <w:t xml:space="preserve">Водночас ключову роль у формуванні ефективного податкового середовища відіграють органи </w:t>
      </w:r>
      <w:proofErr w:type="spellStart"/>
      <w:r w:rsidRPr="00993A9E">
        <w:rPr>
          <w:rFonts w:ascii="e-Ukraine" w:hAnsi="e-Ukraine"/>
          <w:color w:val="000000"/>
          <w:sz w:val="28"/>
          <w:szCs w:val="28"/>
          <w:lang w:eastAsia="uk-UA"/>
        </w:rPr>
        <w:t>ДПС</w:t>
      </w:r>
      <w:proofErr w:type="spellEnd"/>
      <w:r w:rsidRPr="00993A9E">
        <w:rPr>
          <w:rFonts w:ascii="e-Ukraine" w:hAnsi="e-Ukraine"/>
          <w:color w:val="000000"/>
          <w:sz w:val="28"/>
          <w:szCs w:val="28"/>
          <w:lang w:eastAsia="uk-UA"/>
        </w:rPr>
        <w:t xml:space="preserve">, які послідовно впроваджують сервісний підхід у роботі з платниками. Серед основних напрямів такої взаємодії: </w:t>
      </w:r>
    </w:p>
    <w:p w:rsidR="00993A9E" w:rsidRPr="00993A9E" w:rsidRDefault="00993A9E" w:rsidP="00993A9E">
      <w:pPr>
        <w:shd w:val="clear" w:color="auto" w:fill="FFFFFF"/>
        <w:ind w:firstLine="680"/>
        <w:jc w:val="both"/>
        <w:textAlignment w:val="baseline"/>
        <w:rPr>
          <w:rFonts w:ascii="e-Ukraine" w:hAnsi="e-Ukraine"/>
          <w:color w:val="000000"/>
          <w:sz w:val="28"/>
          <w:szCs w:val="28"/>
          <w:lang w:eastAsia="uk-UA"/>
        </w:rPr>
      </w:pPr>
      <w:r w:rsidRPr="00993A9E">
        <w:rPr>
          <w:rFonts w:ascii="e-Ukraine" w:hAnsi="e-Ukraine"/>
          <w:color w:val="000000"/>
          <w:sz w:val="28"/>
          <w:szCs w:val="28"/>
          <w:lang w:eastAsia="uk-UA"/>
        </w:rPr>
        <w:t> </w:t>
      </w:r>
    </w:p>
    <w:p w:rsidR="00993A9E" w:rsidRPr="00993A9E" w:rsidRDefault="00993A9E" w:rsidP="00993A9E">
      <w:pPr>
        <w:shd w:val="clear" w:color="auto" w:fill="FFFFFF"/>
        <w:jc w:val="both"/>
        <w:textAlignment w:val="baseline"/>
        <w:rPr>
          <w:rFonts w:ascii="e-Ukraine" w:hAnsi="e-Ukraine"/>
          <w:color w:val="000000"/>
          <w:sz w:val="28"/>
          <w:szCs w:val="28"/>
          <w:lang w:eastAsia="uk-UA"/>
        </w:rPr>
      </w:pPr>
      <w:r w:rsidRPr="00993A9E">
        <w:rPr>
          <w:rFonts w:ascii="e-Ukraine" w:hAnsi="e-Ukraine"/>
          <w:color w:val="000000"/>
          <w:sz w:val="28"/>
          <w:szCs w:val="28"/>
          <w:lang w:eastAsia="uk-UA"/>
        </w:rPr>
        <w:t>- надання чітких і доступних роз’яснень податкового законодавства; </w:t>
      </w:r>
    </w:p>
    <w:p w:rsidR="00993A9E" w:rsidRPr="00993A9E" w:rsidRDefault="00993A9E" w:rsidP="00993A9E">
      <w:pPr>
        <w:shd w:val="clear" w:color="auto" w:fill="FFFFFF"/>
        <w:jc w:val="both"/>
        <w:textAlignment w:val="baseline"/>
        <w:rPr>
          <w:rFonts w:ascii="e-Ukraine" w:hAnsi="e-Ukraine"/>
          <w:color w:val="000000"/>
          <w:sz w:val="28"/>
          <w:szCs w:val="28"/>
          <w:lang w:eastAsia="uk-UA"/>
        </w:rPr>
      </w:pPr>
      <w:r w:rsidRPr="00993A9E">
        <w:rPr>
          <w:rFonts w:ascii="e-Ukraine" w:hAnsi="e-Ukraine"/>
          <w:color w:val="000000"/>
          <w:sz w:val="28"/>
          <w:szCs w:val="28"/>
          <w:lang w:eastAsia="uk-UA"/>
        </w:rPr>
        <w:t>- системне інформування про актуальні зміни; </w:t>
      </w:r>
    </w:p>
    <w:p w:rsidR="00993A9E" w:rsidRDefault="00993A9E" w:rsidP="00993A9E">
      <w:pPr>
        <w:shd w:val="clear" w:color="auto" w:fill="FFFFFF"/>
        <w:jc w:val="both"/>
        <w:textAlignment w:val="baseline"/>
        <w:rPr>
          <w:rFonts w:ascii="e-Ukraine" w:hAnsi="e-Ukraine"/>
          <w:color w:val="000000"/>
          <w:sz w:val="28"/>
          <w:szCs w:val="28"/>
          <w:lang w:eastAsia="uk-UA"/>
        </w:rPr>
      </w:pPr>
      <w:r w:rsidRPr="00993A9E">
        <w:rPr>
          <w:rFonts w:ascii="e-Ukraine" w:hAnsi="e-Ukraine"/>
          <w:color w:val="000000"/>
          <w:sz w:val="28"/>
          <w:szCs w:val="28"/>
          <w:lang w:eastAsia="uk-UA"/>
        </w:rPr>
        <w:t>- консультаційна підтримка платників податків.</w:t>
      </w:r>
    </w:p>
    <w:p w:rsidR="00993A9E" w:rsidRPr="00993A9E" w:rsidRDefault="00993A9E" w:rsidP="00993A9E">
      <w:pPr>
        <w:shd w:val="clear" w:color="auto" w:fill="FFFFFF"/>
        <w:jc w:val="both"/>
        <w:textAlignment w:val="baseline"/>
        <w:rPr>
          <w:rFonts w:ascii="e-Ukraine" w:hAnsi="e-Ukraine"/>
          <w:color w:val="000000"/>
          <w:sz w:val="28"/>
          <w:szCs w:val="28"/>
          <w:lang w:eastAsia="uk-UA"/>
        </w:rPr>
      </w:pPr>
      <w:r w:rsidRPr="00993A9E">
        <w:rPr>
          <w:rFonts w:ascii="e-Ukraine" w:hAnsi="e-Ukraine"/>
          <w:color w:val="000000"/>
          <w:sz w:val="28"/>
          <w:szCs w:val="28"/>
          <w:lang w:eastAsia="uk-UA"/>
        </w:rPr>
        <w:t> </w:t>
      </w:r>
    </w:p>
    <w:p w:rsidR="00993A9E" w:rsidRPr="00993A9E" w:rsidRDefault="00993A9E" w:rsidP="00993A9E">
      <w:pPr>
        <w:shd w:val="clear" w:color="auto" w:fill="FFFFFF"/>
        <w:ind w:firstLine="680"/>
        <w:jc w:val="both"/>
        <w:textAlignment w:val="baseline"/>
        <w:rPr>
          <w:rFonts w:ascii="e-Ukraine" w:hAnsi="e-Ukraine"/>
          <w:color w:val="000000"/>
          <w:sz w:val="28"/>
          <w:szCs w:val="28"/>
          <w:lang w:eastAsia="uk-UA"/>
        </w:rPr>
      </w:pPr>
      <w:r w:rsidRPr="00993A9E">
        <w:rPr>
          <w:rFonts w:ascii="e-Ukraine" w:hAnsi="e-Ukraine"/>
          <w:color w:val="000000"/>
          <w:sz w:val="28"/>
          <w:szCs w:val="28"/>
          <w:lang w:eastAsia="uk-UA"/>
        </w:rPr>
        <w:t xml:space="preserve">Застосування </w:t>
      </w:r>
      <w:proofErr w:type="spellStart"/>
      <w:r w:rsidRPr="00993A9E">
        <w:rPr>
          <w:rFonts w:ascii="e-Ukraine" w:hAnsi="e-Ukraine"/>
          <w:color w:val="000000"/>
          <w:sz w:val="28"/>
          <w:szCs w:val="28"/>
          <w:lang w:eastAsia="uk-UA"/>
        </w:rPr>
        <w:t>комплаєнс-підходу</w:t>
      </w:r>
      <w:proofErr w:type="spellEnd"/>
      <w:r w:rsidRPr="00993A9E">
        <w:rPr>
          <w:rFonts w:ascii="e-Ukraine" w:hAnsi="e-Ukraine"/>
          <w:color w:val="000000"/>
          <w:sz w:val="28"/>
          <w:szCs w:val="28"/>
          <w:lang w:eastAsia="uk-UA"/>
        </w:rPr>
        <w:t xml:space="preserve"> дозволяє змістити акцент із виявлення порушень на їх попередження. Практика свідчить, що більшість податкових ризиків виникає не з умислу, а через технічні помилки, неточності у звітності або порушення термінів подання декларацій.  </w:t>
      </w:r>
    </w:p>
    <w:p w:rsidR="002552FC" w:rsidRPr="002552FC" w:rsidRDefault="00A70B5E" w:rsidP="00993A9E">
      <w:pPr>
        <w:shd w:val="clear" w:color="auto" w:fill="FFFFFF"/>
        <w:ind w:firstLine="680"/>
        <w:jc w:val="both"/>
        <w:textAlignment w:val="baseline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  <w:r w:rsidRPr="00A70B5E">
        <w:rPr>
          <w:noProof/>
        </w:rPr>
        <w:pict>
          <v:shape id="Поле 10" o:spid="_x0000_s1030" type="#_x0000_t202" style="position:absolute;left:0;text-align:left;margin-left:-.1pt;margin-top:115.45pt;width:7in;height:55.9pt;z-index:251658752;visibility:visible" fillcolor="#0070c0" stroked="f" strokeweight=".5pt">
            <v:textbox style="mso-next-textbox:#Поле 10">
              <w:txbxContent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Офіційний </w:t>
                  </w:r>
                  <w:proofErr w:type="spellStart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вебпортал</w:t>
                  </w:r>
                  <w:proofErr w:type="spellEnd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Державної податкової служби України: 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en-US"/>
                    </w:rPr>
                    <w:t>tax</w:t>
                  </w:r>
                  <w:proofErr w:type="spellStart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  <w:t>.gov.ua</w:t>
                  </w:r>
                  <w:proofErr w:type="spellEnd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  <w:t>.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Інфо</w:t>
                  </w:r>
                  <w:r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рмаційно-довідковий департамент</w:t>
                  </w:r>
                  <w:r w:rsidR="00E54BBC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E54BBC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ДПС</w:t>
                  </w:r>
                  <w:proofErr w:type="spellEnd"/>
                  <w:r w:rsidR="00E54BBC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України: 0-800-501-007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.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"Гаряча лінія" </w:t>
                  </w:r>
                  <w:proofErr w:type="spellStart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ДПС</w:t>
                  </w:r>
                  <w:proofErr w:type="spellEnd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України: "Пульс": </w:t>
                  </w:r>
                  <w:r w:rsidR="00874574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0-800-501-007</w:t>
                  </w:r>
                  <w:r w:rsidR="007925E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(</w:t>
                  </w:r>
                  <w:proofErr w:type="spellStart"/>
                  <w:r w:rsidR="007925E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напрямок</w:t>
                  </w:r>
                  <w:proofErr w:type="spellEnd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«5»)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Кваліфікований надавач електронних довірчих послуг</w:t>
                  </w:r>
                  <w:r w:rsidR="00445738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: 0-800-501-007 (</w:t>
                  </w:r>
                  <w:proofErr w:type="spellStart"/>
                  <w:r w:rsidR="00445738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напрямок</w:t>
                  </w:r>
                  <w:proofErr w:type="spellEnd"/>
                  <w:r w:rsidR="00445738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«4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»)</w:t>
                  </w:r>
                </w:p>
              </w:txbxContent>
            </v:textbox>
          </v:shape>
        </w:pict>
      </w:r>
      <w:r w:rsidR="00993A9E" w:rsidRPr="00993A9E">
        <w:rPr>
          <w:rFonts w:ascii="e-Ukraine" w:hAnsi="e-Ukraine"/>
          <w:color w:val="000000"/>
          <w:sz w:val="28"/>
          <w:szCs w:val="28"/>
          <w:lang w:eastAsia="uk-UA"/>
        </w:rPr>
        <w:t xml:space="preserve">У сучасній моделі податкового </w:t>
      </w:r>
      <w:proofErr w:type="spellStart"/>
      <w:r w:rsidR="00993A9E" w:rsidRPr="00993A9E">
        <w:rPr>
          <w:rFonts w:ascii="e-Ukraine" w:hAnsi="e-Ukraine"/>
          <w:color w:val="000000"/>
          <w:sz w:val="28"/>
          <w:szCs w:val="28"/>
          <w:lang w:eastAsia="uk-UA"/>
        </w:rPr>
        <w:t>комплаєнсу</w:t>
      </w:r>
      <w:proofErr w:type="spellEnd"/>
      <w:r w:rsidR="00993A9E" w:rsidRPr="00993A9E">
        <w:rPr>
          <w:rFonts w:ascii="e-Ukraine" w:hAnsi="e-Ukraine"/>
          <w:color w:val="000000"/>
          <w:sz w:val="28"/>
          <w:szCs w:val="28"/>
          <w:lang w:eastAsia="uk-UA"/>
        </w:rPr>
        <w:t xml:space="preserve"> відповідальність є спільною: бізнес дотримується правил і впроваджує внутрішній контроль, а податкова служба забезпечує інформаційну підтримку та прозорі умови взаємодії. </w:t>
      </w:r>
      <w:r w:rsidR="00993A9E" w:rsidRPr="00993A9E">
        <w:rPr>
          <w:rFonts w:ascii="Courier New" w:hAnsi="Courier New" w:cs="Courier New"/>
          <w:color w:val="000000"/>
          <w:sz w:val="28"/>
          <w:szCs w:val="28"/>
          <w:lang w:eastAsia="uk-UA"/>
        </w:rPr>
        <w:t> </w:t>
      </w:r>
    </w:p>
    <w:sectPr w:rsidR="002552FC" w:rsidRPr="002552FC" w:rsidSect="00D56BDD">
      <w:pgSz w:w="11906" w:h="16838"/>
      <w:pgMar w:top="180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-Ukraine Light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 Bold">
    <w:altName w:val="Arial"/>
    <w:panose1 w:val="000008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 Head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6D77FD"/>
    <w:multiLevelType w:val="multilevel"/>
    <w:tmpl w:val="08C2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653D48"/>
    <w:multiLevelType w:val="multilevel"/>
    <w:tmpl w:val="7492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6"/>
  </w:num>
  <w:num w:numId="11">
    <w:abstractNumId w:val="1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00EE"/>
    <w:rsid w:val="00004DEA"/>
    <w:rsid w:val="00006AB0"/>
    <w:rsid w:val="00011F6B"/>
    <w:rsid w:val="0002369E"/>
    <w:rsid w:val="000237C0"/>
    <w:rsid w:val="00026C80"/>
    <w:rsid w:val="000325B0"/>
    <w:rsid w:val="00032648"/>
    <w:rsid w:val="00033580"/>
    <w:rsid w:val="0003387A"/>
    <w:rsid w:val="00035BC0"/>
    <w:rsid w:val="000369AB"/>
    <w:rsid w:val="00036B2A"/>
    <w:rsid w:val="000379BA"/>
    <w:rsid w:val="00041419"/>
    <w:rsid w:val="000506D8"/>
    <w:rsid w:val="0005362C"/>
    <w:rsid w:val="00053692"/>
    <w:rsid w:val="00054B6E"/>
    <w:rsid w:val="00065580"/>
    <w:rsid w:val="000665C0"/>
    <w:rsid w:val="0006695C"/>
    <w:rsid w:val="00067450"/>
    <w:rsid w:val="000747AB"/>
    <w:rsid w:val="0007571F"/>
    <w:rsid w:val="00076608"/>
    <w:rsid w:val="00076740"/>
    <w:rsid w:val="00076F61"/>
    <w:rsid w:val="00076F91"/>
    <w:rsid w:val="00080F35"/>
    <w:rsid w:val="000811F7"/>
    <w:rsid w:val="00082C33"/>
    <w:rsid w:val="000860E8"/>
    <w:rsid w:val="00090573"/>
    <w:rsid w:val="00093B4F"/>
    <w:rsid w:val="0009466A"/>
    <w:rsid w:val="000947BB"/>
    <w:rsid w:val="000A039A"/>
    <w:rsid w:val="000A38BC"/>
    <w:rsid w:val="000A7359"/>
    <w:rsid w:val="000B1116"/>
    <w:rsid w:val="000B1CB0"/>
    <w:rsid w:val="000B50B5"/>
    <w:rsid w:val="000C0513"/>
    <w:rsid w:val="000C0FFA"/>
    <w:rsid w:val="000D0681"/>
    <w:rsid w:val="000D5E68"/>
    <w:rsid w:val="000F0320"/>
    <w:rsid w:val="000F1261"/>
    <w:rsid w:val="000F3BC9"/>
    <w:rsid w:val="000F50B8"/>
    <w:rsid w:val="000F5C64"/>
    <w:rsid w:val="00101E63"/>
    <w:rsid w:val="0010250E"/>
    <w:rsid w:val="00116EA8"/>
    <w:rsid w:val="00120E3B"/>
    <w:rsid w:val="001221F9"/>
    <w:rsid w:val="00126476"/>
    <w:rsid w:val="0013082A"/>
    <w:rsid w:val="00131563"/>
    <w:rsid w:val="001333F0"/>
    <w:rsid w:val="001357A1"/>
    <w:rsid w:val="00137510"/>
    <w:rsid w:val="00141426"/>
    <w:rsid w:val="00142A43"/>
    <w:rsid w:val="00144EA3"/>
    <w:rsid w:val="00157041"/>
    <w:rsid w:val="0016175D"/>
    <w:rsid w:val="00165072"/>
    <w:rsid w:val="001666D5"/>
    <w:rsid w:val="001718C8"/>
    <w:rsid w:val="001726B1"/>
    <w:rsid w:val="00177006"/>
    <w:rsid w:val="001778D0"/>
    <w:rsid w:val="00183204"/>
    <w:rsid w:val="00184BB1"/>
    <w:rsid w:val="00184E33"/>
    <w:rsid w:val="001911D4"/>
    <w:rsid w:val="00191F05"/>
    <w:rsid w:val="001925AE"/>
    <w:rsid w:val="00194416"/>
    <w:rsid w:val="001A2CAD"/>
    <w:rsid w:val="001A503D"/>
    <w:rsid w:val="001A55B6"/>
    <w:rsid w:val="001A64E9"/>
    <w:rsid w:val="001B39C3"/>
    <w:rsid w:val="001C0210"/>
    <w:rsid w:val="001D05BE"/>
    <w:rsid w:val="001D30CF"/>
    <w:rsid w:val="001D486B"/>
    <w:rsid w:val="00204035"/>
    <w:rsid w:val="00211217"/>
    <w:rsid w:val="0021214E"/>
    <w:rsid w:val="002150E3"/>
    <w:rsid w:val="00220A27"/>
    <w:rsid w:val="002226DA"/>
    <w:rsid w:val="002248A1"/>
    <w:rsid w:val="00224BB1"/>
    <w:rsid w:val="00225351"/>
    <w:rsid w:val="0022732F"/>
    <w:rsid w:val="002314D9"/>
    <w:rsid w:val="002318FC"/>
    <w:rsid w:val="002322BF"/>
    <w:rsid w:val="002323BD"/>
    <w:rsid w:val="002331EF"/>
    <w:rsid w:val="00233704"/>
    <w:rsid w:val="00233C61"/>
    <w:rsid w:val="0023722A"/>
    <w:rsid w:val="0024520A"/>
    <w:rsid w:val="00246A03"/>
    <w:rsid w:val="00250204"/>
    <w:rsid w:val="00253497"/>
    <w:rsid w:val="00253881"/>
    <w:rsid w:val="002552FC"/>
    <w:rsid w:val="00266A1D"/>
    <w:rsid w:val="00274A78"/>
    <w:rsid w:val="0027512A"/>
    <w:rsid w:val="00276C93"/>
    <w:rsid w:val="00286A2A"/>
    <w:rsid w:val="00287132"/>
    <w:rsid w:val="00287586"/>
    <w:rsid w:val="002906C6"/>
    <w:rsid w:val="00292F1A"/>
    <w:rsid w:val="00296507"/>
    <w:rsid w:val="00296697"/>
    <w:rsid w:val="002A0D64"/>
    <w:rsid w:val="002A1EBF"/>
    <w:rsid w:val="002A251D"/>
    <w:rsid w:val="002A54D2"/>
    <w:rsid w:val="002B769B"/>
    <w:rsid w:val="002C2CB6"/>
    <w:rsid w:val="002C3EEC"/>
    <w:rsid w:val="002D6627"/>
    <w:rsid w:val="002E026F"/>
    <w:rsid w:val="002F1758"/>
    <w:rsid w:val="002F46C0"/>
    <w:rsid w:val="0030097A"/>
    <w:rsid w:val="003012C5"/>
    <w:rsid w:val="003018C8"/>
    <w:rsid w:val="0030417D"/>
    <w:rsid w:val="00305DC5"/>
    <w:rsid w:val="00310837"/>
    <w:rsid w:val="00311CAD"/>
    <w:rsid w:val="003146D2"/>
    <w:rsid w:val="00320603"/>
    <w:rsid w:val="00325398"/>
    <w:rsid w:val="00325596"/>
    <w:rsid w:val="003264F2"/>
    <w:rsid w:val="0033044A"/>
    <w:rsid w:val="00330FC1"/>
    <w:rsid w:val="0033212D"/>
    <w:rsid w:val="0033476F"/>
    <w:rsid w:val="00340880"/>
    <w:rsid w:val="00347779"/>
    <w:rsid w:val="003501A5"/>
    <w:rsid w:val="00354899"/>
    <w:rsid w:val="0035551A"/>
    <w:rsid w:val="00360ACB"/>
    <w:rsid w:val="0036371B"/>
    <w:rsid w:val="00364FE2"/>
    <w:rsid w:val="003677A8"/>
    <w:rsid w:val="00371884"/>
    <w:rsid w:val="00371EE2"/>
    <w:rsid w:val="003723E8"/>
    <w:rsid w:val="00373D46"/>
    <w:rsid w:val="00373E0C"/>
    <w:rsid w:val="00374C79"/>
    <w:rsid w:val="0037626F"/>
    <w:rsid w:val="003777B6"/>
    <w:rsid w:val="003814E8"/>
    <w:rsid w:val="00381512"/>
    <w:rsid w:val="003835C5"/>
    <w:rsid w:val="0038487E"/>
    <w:rsid w:val="00384BED"/>
    <w:rsid w:val="003924B0"/>
    <w:rsid w:val="0039416E"/>
    <w:rsid w:val="003945E8"/>
    <w:rsid w:val="00394613"/>
    <w:rsid w:val="00397BF5"/>
    <w:rsid w:val="003A0072"/>
    <w:rsid w:val="003A0FEE"/>
    <w:rsid w:val="003A1747"/>
    <w:rsid w:val="003A27F7"/>
    <w:rsid w:val="003A3DA9"/>
    <w:rsid w:val="003A415F"/>
    <w:rsid w:val="003A65F5"/>
    <w:rsid w:val="003B089B"/>
    <w:rsid w:val="003C00F1"/>
    <w:rsid w:val="003C40FB"/>
    <w:rsid w:val="003C52D4"/>
    <w:rsid w:val="003C558A"/>
    <w:rsid w:val="003C682E"/>
    <w:rsid w:val="003C7164"/>
    <w:rsid w:val="003C76C2"/>
    <w:rsid w:val="003D2006"/>
    <w:rsid w:val="003D76D4"/>
    <w:rsid w:val="003D797B"/>
    <w:rsid w:val="003E14E1"/>
    <w:rsid w:val="003E7BB0"/>
    <w:rsid w:val="003F369B"/>
    <w:rsid w:val="003F6715"/>
    <w:rsid w:val="003F7662"/>
    <w:rsid w:val="00406980"/>
    <w:rsid w:val="00410B10"/>
    <w:rsid w:val="00414ED0"/>
    <w:rsid w:val="00414FBB"/>
    <w:rsid w:val="004162C4"/>
    <w:rsid w:val="004169FB"/>
    <w:rsid w:val="00416B41"/>
    <w:rsid w:val="004209E6"/>
    <w:rsid w:val="00423E17"/>
    <w:rsid w:val="00425FDA"/>
    <w:rsid w:val="0043153A"/>
    <w:rsid w:val="004357A7"/>
    <w:rsid w:val="00436D6D"/>
    <w:rsid w:val="00437EA6"/>
    <w:rsid w:val="00440407"/>
    <w:rsid w:val="00440D5D"/>
    <w:rsid w:val="00441543"/>
    <w:rsid w:val="004416F7"/>
    <w:rsid w:val="004448BD"/>
    <w:rsid w:val="00445738"/>
    <w:rsid w:val="004461E7"/>
    <w:rsid w:val="00454CCB"/>
    <w:rsid w:val="00455C05"/>
    <w:rsid w:val="00466EC9"/>
    <w:rsid w:val="00472C5B"/>
    <w:rsid w:val="00472D57"/>
    <w:rsid w:val="00474A96"/>
    <w:rsid w:val="00476610"/>
    <w:rsid w:val="004861F9"/>
    <w:rsid w:val="00487641"/>
    <w:rsid w:val="00491459"/>
    <w:rsid w:val="00492E2E"/>
    <w:rsid w:val="00494E32"/>
    <w:rsid w:val="004A1F35"/>
    <w:rsid w:val="004A2F25"/>
    <w:rsid w:val="004A5C0C"/>
    <w:rsid w:val="004B2542"/>
    <w:rsid w:val="004B2C71"/>
    <w:rsid w:val="004B446D"/>
    <w:rsid w:val="004B4A6B"/>
    <w:rsid w:val="004B77E7"/>
    <w:rsid w:val="004C099C"/>
    <w:rsid w:val="004C57DC"/>
    <w:rsid w:val="004D2B30"/>
    <w:rsid w:val="004D5C12"/>
    <w:rsid w:val="004E3C2E"/>
    <w:rsid w:val="004E625B"/>
    <w:rsid w:val="004E7783"/>
    <w:rsid w:val="004F06EE"/>
    <w:rsid w:val="004F3CF3"/>
    <w:rsid w:val="004F4B92"/>
    <w:rsid w:val="004F5AF7"/>
    <w:rsid w:val="0050271F"/>
    <w:rsid w:val="0050361A"/>
    <w:rsid w:val="00506F96"/>
    <w:rsid w:val="005073C4"/>
    <w:rsid w:val="005106A0"/>
    <w:rsid w:val="00510911"/>
    <w:rsid w:val="00510AC6"/>
    <w:rsid w:val="00512EB3"/>
    <w:rsid w:val="005158A0"/>
    <w:rsid w:val="00516439"/>
    <w:rsid w:val="0051666B"/>
    <w:rsid w:val="00520F4F"/>
    <w:rsid w:val="00521CBD"/>
    <w:rsid w:val="00522630"/>
    <w:rsid w:val="0052589B"/>
    <w:rsid w:val="0052676A"/>
    <w:rsid w:val="00527C9B"/>
    <w:rsid w:val="00532092"/>
    <w:rsid w:val="00533D93"/>
    <w:rsid w:val="00534D8F"/>
    <w:rsid w:val="00535AB0"/>
    <w:rsid w:val="00536575"/>
    <w:rsid w:val="0054212F"/>
    <w:rsid w:val="00545D7B"/>
    <w:rsid w:val="005473AD"/>
    <w:rsid w:val="0055253B"/>
    <w:rsid w:val="00553BBE"/>
    <w:rsid w:val="00554473"/>
    <w:rsid w:val="005574F8"/>
    <w:rsid w:val="00566A16"/>
    <w:rsid w:val="00566CAE"/>
    <w:rsid w:val="005674C4"/>
    <w:rsid w:val="0056792C"/>
    <w:rsid w:val="00567BC5"/>
    <w:rsid w:val="00571041"/>
    <w:rsid w:val="005724E9"/>
    <w:rsid w:val="00572AE4"/>
    <w:rsid w:val="00575EDE"/>
    <w:rsid w:val="0058363D"/>
    <w:rsid w:val="0058734D"/>
    <w:rsid w:val="005877C0"/>
    <w:rsid w:val="005906F6"/>
    <w:rsid w:val="00593D0B"/>
    <w:rsid w:val="00595F83"/>
    <w:rsid w:val="005970CC"/>
    <w:rsid w:val="00597ABE"/>
    <w:rsid w:val="005A0F9F"/>
    <w:rsid w:val="005A5F68"/>
    <w:rsid w:val="005A7DBA"/>
    <w:rsid w:val="005B19D0"/>
    <w:rsid w:val="005B389F"/>
    <w:rsid w:val="005B75B1"/>
    <w:rsid w:val="005C06B6"/>
    <w:rsid w:val="005C607E"/>
    <w:rsid w:val="005C6128"/>
    <w:rsid w:val="005D1758"/>
    <w:rsid w:val="005D56A6"/>
    <w:rsid w:val="005E0ABB"/>
    <w:rsid w:val="005E1B90"/>
    <w:rsid w:val="005E5DD7"/>
    <w:rsid w:val="005F1108"/>
    <w:rsid w:val="005F6D14"/>
    <w:rsid w:val="00602FC7"/>
    <w:rsid w:val="00603CD7"/>
    <w:rsid w:val="00604141"/>
    <w:rsid w:val="00605834"/>
    <w:rsid w:val="006252EB"/>
    <w:rsid w:val="0062634B"/>
    <w:rsid w:val="0063028F"/>
    <w:rsid w:val="00633E21"/>
    <w:rsid w:val="00640AE8"/>
    <w:rsid w:val="00640D0C"/>
    <w:rsid w:val="00641F76"/>
    <w:rsid w:val="00651263"/>
    <w:rsid w:val="006568A2"/>
    <w:rsid w:val="006575F8"/>
    <w:rsid w:val="00660D47"/>
    <w:rsid w:val="00663E8D"/>
    <w:rsid w:val="00665736"/>
    <w:rsid w:val="006670E2"/>
    <w:rsid w:val="00667148"/>
    <w:rsid w:val="00672642"/>
    <w:rsid w:val="00674225"/>
    <w:rsid w:val="00676C29"/>
    <w:rsid w:val="0068165D"/>
    <w:rsid w:val="00684976"/>
    <w:rsid w:val="00692F46"/>
    <w:rsid w:val="00693DFF"/>
    <w:rsid w:val="00696652"/>
    <w:rsid w:val="00696EC6"/>
    <w:rsid w:val="006A073A"/>
    <w:rsid w:val="006A0BBB"/>
    <w:rsid w:val="006A33D4"/>
    <w:rsid w:val="006A3545"/>
    <w:rsid w:val="006B3354"/>
    <w:rsid w:val="006B45C2"/>
    <w:rsid w:val="006B71F2"/>
    <w:rsid w:val="006C0696"/>
    <w:rsid w:val="006C3965"/>
    <w:rsid w:val="006C4EB5"/>
    <w:rsid w:val="006D0CF6"/>
    <w:rsid w:val="006D3D58"/>
    <w:rsid w:val="006D4446"/>
    <w:rsid w:val="006D4D7F"/>
    <w:rsid w:val="006D5090"/>
    <w:rsid w:val="006D577A"/>
    <w:rsid w:val="006D72CB"/>
    <w:rsid w:val="006F3533"/>
    <w:rsid w:val="006F3962"/>
    <w:rsid w:val="006F3C63"/>
    <w:rsid w:val="006F5264"/>
    <w:rsid w:val="0070030A"/>
    <w:rsid w:val="00702936"/>
    <w:rsid w:val="007051F5"/>
    <w:rsid w:val="0071220F"/>
    <w:rsid w:val="0071271E"/>
    <w:rsid w:val="00713035"/>
    <w:rsid w:val="00715C5C"/>
    <w:rsid w:val="007230A1"/>
    <w:rsid w:val="00723B80"/>
    <w:rsid w:val="00724BF0"/>
    <w:rsid w:val="00724CA3"/>
    <w:rsid w:val="00725B19"/>
    <w:rsid w:val="007316B4"/>
    <w:rsid w:val="00732C73"/>
    <w:rsid w:val="00733476"/>
    <w:rsid w:val="007347B0"/>
    <w:rsid w:val="00735A33"/>
    <w:rsid w:val="00741BB2"/>
    <w:rsid w:val="00741D62"/>
    <w:rsid w:val="00743BAD"/>
    <w:rsid w:val="00747F45"/>
    <w:rsid w:val="00754060"/>
    <w:rsid w:val="00756EE3"/>
    <w:rsid w:val="00762936"/>
    <w:rsid w:val="00763EDB"/>
    <w:rsid w:val="007646F4"/>
    <w:rsid w:val="00770ACC"/>
    <w:rsid w:val="0077255A"/>
    <w:rsid w:val="00773C5F"/>
    <w:rsid w:val="00780B54"/>
    <w:rsid w:val="00781CE0"/>
    <w:rsid w:val="007828D0"/>
    <w:rsid w:val="007852EE"/>
    <w:rsid w:val="0079178E"/>
    <w:rsid w:val="007925E7"/>
    <w:rsid w:val="007A3357"/>
    <w:rsid w:val="007B4004"/>
    <w:rsid w:val="007B7885"/>
    <w:rsid w:val="007D1998"/>
    <w:rsid w:val="007D25AF"/>
    <w:rsid w:val="007D5405"/>
    <w:rsid w:val="007E36B5"/>
    <w:rsid w:val="007E3EC0"/>
    <w:rsid w:val="007E6622"/>
    <w:rsid w:val="007E6EF7"/>
    <w:rsid w:val="007E7DEC"/>
    <w:rsid w:val="007F52DE"/>
    <w:rsid w:val="007F63E0"/>
    <w:rsid w:val="007F73D6"/>
    <w:rsid w:val="008003FA"/>
    <w:rsid w:val="00805555"/>
    <w:rsid w:val="00806DB8"/>
    <w:rsid w:val="008109AF"/>
    <w:rsid w:val="00811360"/>
    <w:rsid w:val="008125B9"/>
    <w:rsid w:val="0081707A"/>
    <w:rsid w:val="008173C5"/>
    <w:rsid w:val="00817412"/>
    <w:rsid w:val="00820FFE"/>
    <w:rsid w:val="008275E4"/>
    <w:rsid w:val="00832334"/>
    <w:rsid w:val="00834EC1"/>
    <w:rsid w:val="008378BC"/>
    <w:rsid w:val="00842EA1"/>
    <w:rsid w:val="00842FDC"/>
    <w:rsid w:val="008438C3"/>
    <w:rsid w:val="00853C07"/>
    <w:rsid w:val="008540F7"/>
    <w:rsid w:val="00855FB1"/>
    <w:rsid w:val="00862F9D"/>
    <w:rsid w:val="00864DAF"/>
    <w:rsid w:val="00864E7E"/>
    <w:rsid w:val="00866D05"/>
    <w:rsid w:val="008676D6"/>
    <w:rsid w:val="00871FAD"/>
    <w:rsid w:val="00874574"/>
    <w:rsid w:val="00877108"/>
    <w:rsid w:val="00880893"/>
    <w:rsid w:val="00884D91"/>
    <w:rsid w:val="008948DE"/>
    <w:rsid w:val="0089531E"/>
    <w:rsid w:val="00896911"/>
    <w:rsid w:val="008A19A8"/>
    <w:rsid w:val="008A4D39"/>
    <w:rsid w:val="008B68B2"/>
    <w:rsid w:val="008C2A84"/>
    <w:rsid w:val="008C574C"/>
    <w:rsid w:val="008C59ED"/>
    <w:rsid w:val="008D0F91"/>
    <w:rsid w:val="008D2236"/>
    <w:rsid w:val="008D6FD7"/>
    <w:rsid w:val="008E1541"/>
    <w:rsid w:val="008E6040"/>
    <w:rsid w:val="008F2437"/>
    <w:rsid w:val="008F2C0D"/>
    <w:rsid w:val="008F3155"/>
    <w:rsid w:val="008F3AB1"/>
    <w:rsid w:val="008F4058"/>
    <w:rsid w:val="008F481D"/>
    <w:rsid w:val="009036DF"/>
    <w:rsid w:val="00906EF9"/>
    <w:rsid w:val="00907E0E"/>
    <w:rsid w:val="009173C3"/>
    <w:rsid w:val="00927627"/>
    <w:rsid w:val="00927F79"/>
    <w:rsid w:val="009306A2"/>
    <w:rsid w:val="00931AF9"/>
    <w:rsid w:val="00933545"/>
    <w:rsid w:val="00936954"/>
    <w:rsid w:val="00943806"/>
    <w:rsid w:val="0094488F"/>
    <w:rsid w:val="00950AF7"/>
    <w:rsid w:val="00952AD7"/>
    <w:rsid w:val="00953065"/>
    <w:rsid w:val="00957230"/>
    <w:rsid w:val="0095775D"/>
    <w:rsid w:val="009630B5"/>
    <w:rsid w:val="00965049"/>
    <w:rsid w:val="009658FA"/>
    <w:rsid w:val="00965EB7"/>
    <w:rsid w:val="0096700D"/>
    <w:rsid w:val="00967ABC"/>
    <w:rsid w:val="00970581"/>
    <w:rsid w:val="00971E8E"/>
    <w:rsid w:val="009743F9"/>
    <w:rsid w:val="009756B0"/>
    <w:rsid w:val="00980FEB"/>
    <w:rsid w:val="00981C85"/>
    <w:rsid w:val="00984BFA"/>
    <w:rsid w:val="00987ED3"/>
    <w:rsid w:val="00990412"/>
    <w:rsid w:val="0099057A"/>
    <w:rsid w:val="00992A5A"/>
    <w:rsid w:val="00993A9E"/>
    <w:rsid w:val="00993BA0"/>
    <w:rsid w:val="009A2A09"/>
    <w:rsid w:val="009A346E"/>
    <w:rsid w:val="009B55D0"/>
    <w:rsid w:val="009B65C6"/>
    <w:rsid w:val="009B7671"/>
    <w:rsid w:val="009C57DB"/>
    <w:rsid w:val="009C6EC8"/>
    <w:rsid w:val="009C783E"/>
    <w:rsid w:val="009D01BD"/>
    <w:rsid w:val="009D6413"/>
    <w:rsid w:val="009E01A1"/>
    <w:rsid w:val="009E0F4B"/>
    <w:rsid w:val="00A05079"/>
    <w:rsid w:val="00A11EE6"/>
    <w:rsid w:val="00A137C9"/>
    <w:rsid w:val="00A14327"/>
    <w:rsid w:val="00A14604"/>
    <w:rsid w:val="00A146D0"/>
    <w:rsid w:val="00A15062"/>
    <w:rsid w:val="00A15922"/>
    <w:rsid w:val="00A15D97"/>
    <w:rsid w:val="00A2003E"/>
    <w:rsid w:val="00A213A5"/>
    <w:rsid w:val="00A24D92"/>
    <w:rsid w:val="00A26939"/>
    <w:rsid w:val="00A33A9E"/>
    <w:rsid w:val="00A33FA7"/>
    <w:rsid w:val="00A37DD7"/>
    <w:rsid w:val="00A432BD"/>
    <w:rsid w:val="00A43343"/>
    <w:rsid w:val="00A45D70"/>
    <w:rsid w:val="00A55F3E"/>
    <w:rsid w:val="00A609C6"/>
    <w:rsid w:val="00A630FA"/>
    <w:rsid w:val="00A658EC"/>
    <w:rsid w:val="00A6715A"/>
    <w:rsid w:val="00A70B5E"/>
    <w:rsid w:val="00A71222"/>
    <w:rsid w:val="00A77052"/>
    <w:rsid w:val="00A770FD"/>
    <w:rsid w:val="00A7728F"/>
    <w:rsid w:val="00A774C1"/>
    <w:rsid w:val="00A80202"/>
    <w:rsid w:val="00A86AED"/>
    <w:rsid w:val="00A87CF9"/>
    <w:rsid w:val="00A91521"/>
    <w:rsid w:val="00A91730"/>
    <w:rsid w:val="00A9173B"/>
    <w:rsid w:val="00A9219D"/>
    <w:rsid w:val="00A92FC1"/>
    <w:rsid w:val="00A94B29"/>
    <w:rsid w:val="00AA1C26"/>
    <w:rsid w:val="00AA1F81"/>
    <w:rsid w:val="00AA4DFF"/>
    <w:rsid w:val="00AA5B82"/>
    <w:rsid w:val="00AA6A59"/>
    <w:rsid w:val="00AB7BDE"/>
    <w:rsid w:val="00AC3316"/>
    <w:rsid w:val="00AC3AB9"/>
    <w:rsid w:val="00AD6C5B"/>
    <w:rsid w:val="00AD79A6"/>
    <w:rsid w:val="00AE0F21"/>
    <w:rsid w:val="00AE1B3A"/>
    <w:rsid w:val="00AE7833"/>
    <w:rsid w:val="00AF10F6"/>
    <w:rsid w:val="00AF26C2"/>
    <w:rsid w:val="00B024E0"/>
    <w:rsid w:val="00B04854"/>
    <w:rsid w:val="00B1042F"/>
    <w:rsid w:val="00B15247"/>
    <w:rsid w:val="00B15CA6"/>
    <w:rsid w:val="00B1710C"/>
    <w:rsid w:val="00B177E6"/>
    <w:rsid w:val="00B20054"/>
    <w:rsid w:val="00B2279D"/>
    <w:rsid w:val="00B2644A"/>
    <w:rsid w:val="00B335E9"/>
    <w:rsid w:val="00B33E13"/>
    <w:rsid w:val="00B3436E"/>
    <w:rsid w:val="00B36097"/>
    <w:rsid w:val="00B37F19"/>
    <w:rsid w:val="00B41830"/>
    <w:rsid w:val="00B41CAF"/>
    <w:rsid w:val="00B44026"/>
    <w:rsid w:val="00B61C61"/>
    <w:rsid w:val="00B63B0A"/>
    <w:rsid w:val="00B64B36"/>
    <w:rsid w:val="00B65095"/>
    <w:rsid w:val="00B665F8"/>
    <w:rsid w:val="00B668E3"/>
    <w:rsid w:val="00B679EC"/>
    <w:rsid w:val="00B7195F"/>
    <w:rsid w:val="00B7483F"/>
    <w:rsid w:val="00B756F9"/>
    <w:rsid w:val="00B773A9"/>
    <w:rsid w:val="00B83725"/>
    <w:rsid w:val="00B8690D"/>
    <w:rsid w:val="00B91DDC"/>
    <w:rsid w:val="00B939C3"/>
    <w:rsid w:val="00B950A8"/>
    <w:rsid w:val="00BA4821"/>
    <w:rsid w:val="00BA6D81"/>
    <w:rsid w:val="00BB0A43"/>
    <w:rsid w:val="00BB1AD5"/>
    <w:rsid w:val="00BB6792"/>
    <w:rsid w:val="00BC0263"/>
    <w:rsid w:val="00BC1467"/>
    <w:rsid w:val="00BC1A62"/>
    <w:rsid w:val="00BC26C6"/>
    <w:rsid w:val="00BC2DCB"/>
    <w:rsid w:val="00BC2F73"/>
    <w:rsid w:val="00BC4EC3"/>
    <w:rsid w:val="00BD4620"/>
    <w:rsid w:val="00BF0812"/>
    <w:rsid w:val="00BF3167"/>
    <w:rsid w:val="00BF382E"/>
    <w:rsid w:val="00BF579B"/>
    <w:rsid w:val="00BF636D"/>
    <w:rsid w:val="00BF666C"/>
    <w:rsid w:val="00BF7B85"/>
    <w:rsid w:val="00C00B4F"/>
    <w:rsid w:val="00C02BC6"/>
    <w:rsid w:val="00C04991"/>
    <w:rsid w:val="00C053E6"/>
    <w:rsid w:val="00C1006C"/>
    <w:rsid w:val="00C11B1C"/>
    <w:rsid w:val="00C12E66"/>
    <w:rsid w:val="00C14062"/>
    <w:rsid w:val="00C21B22"/>
    <w:rsid w:val="00C2447D"/>
    <w:rsid w:val="00C27115"/>
    <w:rsid w:val="00C30E5E"/>
    <w:rsid w:val="00C31B37"/>
    <w:rsid w:val="00C35D10"/>
    <w:rsid w:val="00C36529"/>
    <w:rsid w:val="00C41CEC"/>
    <w:rsid w:val="00C4219C"/>
    <w:rsid w:val="00C439E9"/>
    <w:rsid w:val="00C45312"/>
    <w:rsid w:val="00C47EF7"/>
    <w:rsid w:val="00C5226F"/>
    <w:rsid w:val="00C53521"/>
    <w:rsid w:val="00C629B0"/>
    <w:rsid w:val="00C63715"/>
    <w:rsid w:val="00C63EE3"/>
    <w:rsid w:val="00C64AB8"/>
    <w:rsid w:val="00C66B2F"/>
    <w:rsid w:val="00C735BB"/>
    <w:rsid w:val="00C756BC"/>
    <w:rsid w:val="00C80584"/>
    <w:rsid w:val="00C82749"/>
    <w:rsid w:val="00C91C06"/>
    <w:rsid w:val="00C91E12"/>
    <w:rsid w:val="00C95064"/>
    <w:rsid w:val="00C95391"/>
    <w:rsid w:val="00CA2A43"/>
    <w:rsid w:val="00CA3DD4"/>
    <w:rsid w:val="00CA5674"/>
    <w:rsid w:val="00CB055B"/>
    <w:rsid w:val="00CB0717"/>
    <w:rsid w:val="00CB1694"/>
    <w:rsid w:val="00CB1E76"/>
    <w:rsid w:val="00CB262E"/>
    <w:rsid w:val="00CB4A04"/>
    <w:rsid w:val="00CC71BB"/>
    <w:rsid w:val="00CD1016"/>
    <w:rsid w:val="00CD1E8C"/>
    <w:rsid w:val="00CD6071"/>
    <w:rsid w:val="00CE050F"/>
    <w:rsid w:val="00CE0773"/>
    <w:rsid w:val="00CF10D0"/>
    <w:rsid w:val="00CF1525"/>
    <w:rsid w:val="00CF42AC"/>
    <w:rsid w:val="00CF5466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004C"/>
    <w:rsid w:val="00D16192"/>
    <w:rsid w:val="00D323D3"/>
    <w:rsid w:val="00D33D2E"/>
    <w:rsid w:val="00D36F95"/>
    <w:rsid w:val="00D40EE2"/>
    <w:rsid w:val="00D455DA"/>
    <w:rsid w:val="00D47C49"/>
    <w:rsid w:val="00D507A3"/>
    <w:rsid w:val="00D50AD1"/>
    <w:rsid w:val="00D535DA"/>
    <w:rsid w:val="00D54EB4"/>
    <w:rsid w:val="00D56BDD"/>
    <w:rsid w:val="00D61F98"/>
    <w:rsid w:val="00D70FA6"/>
    <w:rsid w:val="00D71293"/>
    <w:rsid w:val="00D7227B"/>
    <w:rsid w:val="00D728C4"/>
    <w:rsid w:val="00D75272"/>
    <w:rsid w:val="00D7568C"/>
    <w:rsid w:val="00D7623A"/>
    <w:rsid w:val="00D7732A"/>
    <w:rsid w:val="00D779DC"/>
    <w:rsid w:val="00D82A45"/>
    <w:rsid w:val="00D850B5"/>
    <w:rsid w:val="00D853C7"/>
    <w:rsid w:val="00D86029"/>
    <w:rsid w:val="00D93BDE"/>
    <w:rsid w:val="00D93C27"/>
    <w:rsid w:val="00D93F7C"/>
    <w:rsid w:val="00D942F4"/>
    <w:rsid w:val="00D96A8A"/>
    <w:rsid w:val="00D978E0"/>
    <w:rsid w:val="00DB132B"/>
    <w:rsid w:val="00DB1468"/>
    <w:rsid w:val="00DB14B8"/>
    <w:rsid w:val="00DB4C05"/>
    <w:rsid w:val="00DB53B5"/>
    <w:rsid w:val="00DC4E37"/>
    <w:rsid w:val="00DC61A3"/>
    <w:rsid w:val="00DC70F8"/>
    <w:rsid w:val="00DD0FF5"/>
    <w:rsid w:val="00DD2321"/>
    <w:rsid w:val="00DD2F40"/>
    <w:rsid w:val="00DD4D19"/>
    <w:rsid w:val="00DD6B3F"/>
    <w:rsid w:val="00DE4600"/>
    <w:rsid w:val="00DE4E0B"/>
    <w:rsid w:val="00DE5FA4"/>
    <w:rsid w:val="00DE7681"/>
    <w:rsid w:val="00DF00FE"/>
    <w:rsid w:val="00DF18F2"/>
    <w:rsid w:val="00DF3101"/>
    <w:rsid w:val="00DF5863"/>
    <w:rsid w:val="00E02480"/>
    <w:rsid w:val="00E03AA9"/>
    <w:rsid w:val="00E077C0"/>
    <w:rsid w:val="00E13B84"/>
    <w:rsid w:val="00E142CF"/>
    <w:rsid w:val="00E14D7D"/>
    <w:rsid w:val="00E16BA0"/>
    <w:rsid w:val="00E2587C"/>
    <w:rsid w:val="00E27C53"/>
    <w:rsid w:val="00E27E1B"/>
    <w:rsid w:val="00E30593"/>
    <w:rsid w:val="00E31469"/>
    <w:rsid w:val="00E32748"/>
    <w:rsid w:val="00E40FA7"/>
    <w:rsid w:val="00E410DF"/>
    <w:rsid w:val="00E42E56"/>
    <w:rsid w:val="00E43250"/>
    <w:rsid w:val="00E43879"/>
    <w:rsid w:val="00E54BBC"/>
    <w:rsid w:val="00E5624B"/>
    <w:rsid w:val="00E573B5"/>
    <w:rsid w:val="00E637A5"/>
    <w:rsid w:val="00E7016E"/>
    <w:rsid w:val="00E706AF"/>
    <w:rsid w:val="00E7356A"/>
    <w:rsid w:val="00E76B39"/>
    <w:rsid w:val="00E81640"/>
    <w:rsid w:val="00E829C9"/>
    <w:rsid w:val="00E86A67"/>
    <w:rsid w:val="00E86EAB"/>
    <w:rsid w:val="00E95BC4"/>
    <w:rsid w:val="00E96437"/>
    <w:rsid w:val="00E97E04"/>
    <w:rsid w:val="00EA1F6D"/>
    <w:rsid w:val="00EA2444"/>
    <w:rsid w:val="00EA338C"/>
    <w:rsid w:val="00EB23B4"/>
    <w:rsid w:val="00EB37AE"/>
    <w:rsid w:val="00EB5998"/>
    <w:rsid w:val="00EC4810"/>
    <w:rsid w:val="00EC6BE4"/>
    <w:rsid w:val="00EC77DA"/>
    <w:rsid w:val="00ED34A3"/>
    <w:rsid w:val="00ED75C6"/>
    <w:rsid w:val="00EE1277"/>
    <w:rsid w:val="00EE48BA"/>
    <w:rsid w:val="00EE5226"/>
    <w:rsid w:val="00EF1F60"/>
    <w:rsid w:val="00EF2F99"/>
    <w:rsid w:val="00EF5B29"/>
    <w:rsid w:val="00EF5DE1"/>
    <w:rsid w:val="00EF714A"/>
    <w:rsid w:val="00F01CD2"/>
    <w:rsid w:val="00F02BFD"/>
    <w:rsid w:val="00F10635"/>
    <w:rsid w:val="00F107CA"/>
    <w:rsid w:val="00F154B9"/>
    <w:rsid w:val="00F17490"/>
    <w:rsid w:val="00F20B28"/>
    <w:rsid w:val="00F2147A"/>
    <w:rsid w:val="00F22A1F"/>
    <w:rsid w:val="00F31F55"/>
    <w:rsid w:val="00F321D0"/>
    <w:rsid w:val="00F3328A"/>
    <w:rsid w:val="00F40D19"/>
    <w:rsid w:val="00F457B5"/>
    <w:rsid w:val="00F45886"/>
    <w:rsid w:val="00F45B3D"/>
    <w:rsid w:val="00F465CF"/>
    <w:rsid w:val="00F47F1D"/>
    <w:rsid w:val="00F529B8"/>
    <w:rsid w:val="00F55337"/>
    <w:rsid w:val="00F606F6"/>
    <w:rsid w:val="00F60A25"/>
    <w:rsid w:val="00F6565E"/>
    <w:rsid w:val="00F71DB1"/>
    <w:rsid w:val="00F80C9F"/>
    <w:rsid w:val="00F903EC"/>
    <w:rsid w:val="00F90E0A"/>
    <w:rsid w:val="00F92BFE"/>
    <w:rsid w:val="00F93C19"/>
    <w:rsid w:val="00F952E2"/>
    <w:rsid w:val="00FA29E9"/>
    <w:rsid w:val="00FA3F03"/>
    <w:rsid w:val="00FB404F"/>
    <w:rsid w:val="00FB58CB"/>
    <w:rsid w:val="00FB78B2"/>
    <w:rsid w:val="00FC22BE"/>
    <w:rsid w:val="00FD031F"/>
    <w:rsid w:val="00FD043F"/>
    <w:rsid w:val="00FE6E99"/>
    <w:rsid w:val="00FF0998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/>
    <w:lsdException w:name="Strong" w:locked="1" w:uiPriority="22" w:qFormat="1"/>
    <w:lsdException w:name="Emphasis" w:locked="1" w:uiPriority="20" w:qFormat="1"/>
    <w:lsdException w:name="Normal (Web)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03D"/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70B5E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0B5E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20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rPr>
      <w:rFonts w:ascii="Verdana" w:hAnsi="Verdana" w:cs="Verdana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A70B5E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</w:pPr>
    <w:rPr>
      <w:rFonts w:ascii="Verdana" w:hAnsi="Verdana" w:cs="Verdana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rPr>
      <w:rFonts w:ascii="Verdana" w:hAnsi="Verdana" w:cs="Verdana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rPr>
      <w:rFonts w:ascii="Verdana" w:hAnsi="Verdana" w:cs="Verdana"/>
      <w:lang w:val="en-US"/>
    </w:rPr>
  </w:style>
  <w:style w:type="paragraph" w:customStyle="1" w:styleId="21">
    <w:name w:val="Знак Знак2"/>
    <w:basedOn w:val="a"/>
    <w:uiPriority w:val="99"/>
    <w:rsid w:val="005A7DBA"/>
    <w:rPr>
      <w:rFonts w:ascii="Verdana" w:hAnsi="Verdana" w:cs="Verdana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/>
      <w:ind w:firstLine="450"/>
      <w:jc w:val="both"/>
    </w:pPr>
    <w:rPr>
      <w:rFonts w:ascii="Courier New" w:hAnsi="Courier New" w:cs="Courier New"/>
      <w:sz w:val="24"/>
      <w:szCs w:val="24"/>
      <w:lang w:val="ru-RU" w:eastAsia="en-US"/>
    </w:rPr>
  </w:style>
  <w:style w:type="paragraph" w:customStyle="1" w:styleId="rvps2">
    <w:name w:val="rvps2"/>
    <w:basedOn w:val="a"/>
    <w:rsid w:val="00E13B8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13">
    <w:name w:val="1"/>
    <w:basedOn w:val="a"/>
    <w:rsid w:val="00660D47"/>
    <w:pPr>
      <w:spacing w:before="100" w:beforeAutospacing="1" w:after="100" w:afterAutospacing="1"/>
    </w:pPr>
    <w:rPr>
      <w:rFonts w:cs="Times New Roman"/>
      <w:sz w:val="24"/>
      <w:szCs w:val="24"/>
      <w:lang w:eastAsia="uk-UA"/>
    </w:rPr>
  </w:style>
  <w:style w:type="paragraph" w:customStyle="1" w:styleId="200">
    <w:name w:val="20"/>
    <w:basedOn w:val="a"/>
    <w:rsid w:val="00B64B3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5608">
              <w:marLeft w:val="0"/>
              <w:marRight w:val="0"/>
              <w:marTop w:val="0"/>
              <w:marBottom w:val="10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8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3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907</Words>
  <Characters>517</Characters>
  <Application>Microsoft Office Word</Application>
  <DocSecurity>0</DocSecurity>
  <Lines>4</Lines>
  <Paragraphs>2</Paragraphs>
  <ScaleCrop>false</ScaleCrop>
  <Company>SPecialiST RePack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d50261</cp:lastModifiedBy>
  <cp:revision>3</cp:revision>
  <cp:lastPrinted>2026-05-06T06:05:00Z</cp:lastPrinted>
  <dcterms:created xsi:type="dcterms:W3CDTF">2026-09-01T13:37:00Z</dcterms:created>
  <dcterms:modified xsi:type="dcterms:W3CDTF">2026-09-09T10:57:00Z</dcterms:modified>
</cp:coreProperties>
</file>