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61819">
      <w:pPr>
        <w:rPr>
          <w:rFonts w:ascii="e-Ukraine" w:hAnsi="e-Ukraine" w:cs="e-Ukraine"/>
        </w:rPr>
      </w:pPr>
      <w:r w:rsidRPr="00E6181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A70DB7" w:rsidRPr="00A70DB7" w:rsidRDefault="00A70DB7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70DB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A70DB7" w:rsidRPr="00A70DB7" w:rsidRDefault="00A70DB7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A70DB7" w:rsidRPr="00A70DB7" w:rsidRDefault="00A70DB7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70DB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A70DB7" w:rsidRPr="00A70DB7" w:rsidRDefault="00A70DB7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70DB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E6181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E61819">
      <w:pPr>
        <w:rPr>
          <w:rFonts w:ascii="e-Ukraine" w:hAnsi="e-Ukraine" w:cs="e-Ukraine"/>
        </w:rPr>
      </w:pPr>
      <w:r w:rsidRPr="00E6181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E61819">
      <w:pPr>
        <w:rPr>
          <w:rFonts w:ascii="e-Ukraine" w:hAnsi="e-Ukraine" w:cs="e-Ukraine"/>
        </w:rPr>
      </w:pPr>
      <w:r w:rsidRPr="00E61819">
        <w:rPr>
          <w:noProof/>
          <w:lang w:val="ru-RU" w:eastAsia="ru-RU"/>
        </w:rPr>
        <w:pict>
          <v:shape id="Поле 8" o:spid="_x0000_s1029" type="#_x0000_t202" style="position:absolute;margin-left:-4.8pt;margin-top:23.25pt;width:447.25pt;height:48.65pt;z-index:251657728;visibility:visible;v-text-anchor:middle" filled="f" stroked="f" strokeweight=".5pt">
            <v:textbox style="mso-next-textbox:#Поле 8">
              <w:txbxContent>
                <w:p w:rsidR="00A70DB7" w:rsidRPr="00A52255" w:rsidRDefault="00A70DB7" w:rsidP="00A5225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A52255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Безбар’єрність</w:t>
                  </w:r>
                  <w:proofErr w:type="spellEnd"/>
                  <w:r w:rsidRPr="00703507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r w:rsidRPr="00A52255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послуг:                           технічні рішення для доступності</w:t>
                  </w:r>
                </w:p>
                <w:p w:rsidR="00A70DB7" w:rsidRPr="00050567" w:rsidRDefault="00A70DB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70DB7" w:rsidRPr="00D51CEF" w:rsidRDefault="00A70DB7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70DB7" w:rsidRDefault="00A70DB7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A70DB7" w:rsidRPr="00AF5BEE" w:rsidRDefault="00A70DB7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70DB7" w:rsidRPr="002078FE" w:rsidRDefault="00A70DB7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A70DB7" w:rsidRPr="002078FE" w:rsidRDefault="00A70DB7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A70DB7" w:rsidRPr="00AF3176" w:rsidRDefault="00A70DB7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E61819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E61819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6.75pt;width:190pt;height:22.1pt;z-index:251656704;visibility:visible" filled="f" stroked="f" strokeweight=".5pt">
            <v:textbox style="mso-next-textbox:#Поле 9">
              <w:txbxContent>
                <w:p w:rsidR="00A70DB7" w:rsidRPr="00A52255" w:rsidRDefault="00A70DB7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червень</w:t>
                  </w:r>
                  <w:r w:rsidRPr="00A52255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A70DB7" w:rsidRDefault="00A70DB7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A70DB7" w:rsidRPr="00026C80" w:rsidRDefault="00A70DB7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Pr="00FD5F1E" w:rsidRDefault="00050567" w:rsidP="00A52255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52255" w:rsidRPr="00FD5F1E" w:rsidRDefault="00A52255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</w:p>
    <w:p w:rsidR="00703507" w:rsidRPr="00A52255" w:rsidRDefault="00B23C1D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AE48E7">
        <w:rPr>
          <w:rFonts w:ascii="e-Ukraine" w:hAnsi="e-Ukraine" w:cs="Arial"/>
        </w:rPr>
        <w:t>м. Дніпро</w:t>
      </w:r>
      <w:r w:rsidR="009A3C86" w:rsidRPr="00A52255">
        <w:rPr>
          <w:rFonts w:ascii="e-Ukraine" w:hAnsi="e-Ukraine" w:cs="Arial"/>
          <w:lang w:eastAsia="uk-UA"/>
        </w:rPr>
        <w:t>)</w:t>
      </w:r>
      <w:r w:rsidR="00E4784B" w:rsidRPr="00A52255">
        <w:rPr>
          <w:rFonts w:ascii="e-Ukraine" w:hAnsi="e-Ukraine" w:cs="Arial"/>
          <w:lang w:eastAsia="uk-UA"/>
        </w:rPr>
        <w:t xml:space="preserve"> </w:t>
      </w:r>
      <w:r w:rsidR="00703507" w:rsidRPr="00A52255">
        <w:rPr>
          <w:rFonts w:ascii="e-Ukraine" w:hAnsi="e-Ukraine" w:cs="Arial"/>
          <w:lang w:eastAsia="uk-UA"/>
        </w:rPr>
        <w:t xml:space="preserve">акцентує увагу, що ДПС України активно розширює безбар’єрні можливості, роблячи взаємодію з платниками зручною та доступною для кожного. У центрі уваги – створення умов, за яких отримати податкові послуги можуть усі громадяни, незалежно від їхніх фізичних чи цифрових можливостей.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Безбар’єрний доступ у податкових органах включає: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Фізичну доступність: облаштування пандусів, зручних входів та інфраструктури для людей з інвалідністю та маломобільних груп. </w:t>
      </w:r>
    </w:p>
    <w:p w:rsidR="00703507" w:rsidRPr="00A52255" w:rsidRDefault="00481E8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703507" w:rsidRPr="00A52255">
        <w:rPr>
          <w:rFonts w:ascii="e-Ukraine" w:hAnsi="e-Ukraine" w:cs="Arial"/>
          <w:lang w:eastAsia="uk-UA"/>
        </w:rPr>
        <w:t xml:space="preserve">Інформаційну доступність: адаптовані сторінки вебпорталу, зручні для людей із порушеннями зору або слуху, зрозумілі матеріали, 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Цифрову доступність: можливість отримати найпопулярніші послуги онлайн через Електронний кабінет – без відвідування податкових підрозділів.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Технічні рішення для доступності: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Мобільний </w:t>
      </w:r>
      <w:proofErr w:type="spellStart"/>
      <w:r w:rsidRPr="00A52255">
        <w:rPr>
          <w:rFonts w:ascii="e-Ukraine" w:hAnsi="e-Ukraine" w:cs="Arial"/>
          <w:lang w:eastAsia="uk-UA"/>
        </w:rPr>
        <w:t>застосунок</w:t>
      </w:r>
      <w:proofErr w:type="spellEnd"/>
      <w:r w:rsidRPr="00A52255">
        <w:rPr>
          <w:rFonts w:ascii="e-Ukraine" w:hAnsi="e-Ukraine" w:cs="Arial"/>
          <w:lang w:eastAsia="uk-UA"/>
        </w:rPr>
        <w:t xml:space="preserve"> «Моя податкова» – швидкий спосіб переглянути власні дані, отримати послуги чи надіслати звернення прямо зі смартфона.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Сервіс «TAX </w:t>
      </w:r>
      <w:proofErr w:type="spellStart"/>
      <w:r w:rsidRPr="00A52255">
        <w:rPr>
          <w:rFonts w:ascii="e-Ukraine" w:hAnsi="e-Ukraine" w:cs="Arial"/>
          <w:lang w:eastAsia="uk-UA"/>
        </w:rPr>
        <w:t>Control</w:t>
      </w:r>
      <w:proofErr w:type="spellEnd"/>
      <w:r w:rsidRPr="00A52255">
        <w:rPr>
          <w:rFonts w:ascii="e-Ukraine" w:hAnsi="e-Ukraine" w:cs="Arial"/>
          <w:lang w:eastAsia="uk-UA"/>
        </w:rPr>
        <w:t xml:space="preserve">» – цифровий інструмент для повідомлень про можливі порушення у сфері торгівлі, послуг чи громадського харчування.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Контакт-центр ДПС – зручний канал для консультацій і оперативних відповідей на запитання платників через телефонні дзвінки та переписку в месенджері.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Основні принципи безбар’єрності: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Гнучкість: можливість обрати найзручніший формат отримання послуг – онлайн, офлайн або телефоном.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Прозорість: чітка, зрозуміла і доступна інформація, зокрема для людей з інвалідністю чи старшого віку.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Універсальність: податкові послуги мають бути доступні для кожного – без винятків.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Безбар’єрність – це не лише стандарт сервісу, а й важливий крок до інклюзивного суспільства. Модернізація інфраструктури та розвиток цифрових сервісів допомагають ДПС забезпечувати комфортну та якісну підтримку всім платникам податків. </w:t>
      </w:r>
    </w:p>
    <w:p w:rsidR="00050567" w:rsidRPr="00050567" w:rsidRDefault="0005056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270072" w:rsidP="00A52255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A70DB7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</w:rPr>
        <w:pict>
          <v:shape id="Поле 10" o:spid="_x0000_s1033" type="#_x0000_t202" style="position:absolute;left:0;text-align:left;margin-left:-4.8pt;margin-top:25.85pt;width:508.55pt;height:64pt;z-index:251662848;visibility:visible" fillcolor="#0070c0" stroked="f" strokeweight=".5pt">
            <v:textbox style="mso-next-textbox:#Поле 10">
              <w:txbxContent>
                <w:p w:rsidR="00A70DB7" w:rsidRPr="00CB4B33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0"/>
                      <w:szCs w:val="10"/>
                    </w:rPr>
                  </w:pPr>
                </w:p>
                <w:p w:rsidR="00A70DB7" w:rsidRPr="003A15DD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A70DB7" w:rsidRPr="003A15DD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0-800-501-007.</w:t>
                  </w:r>
                </w:p>
                <w:p w:rsidR="00A70DB7" w:rsidRPr="003A15DD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A70DB7" w:rsidRPr="003A15DD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  <w:p w:rsidR="00A70DB7" w:rsidRPr="003A15DD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3A0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17727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A4EB7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17D67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1BBB"/>
    <w:rsid w:val="00352E54"/>
    <w:rsid w:val="00353E19"/>
    <w:rsid w:val="00354899"/>
    <w:rsid w:val="00360821"/>
    <w:rsid w:val="00360ACB"/>
    <w:rsid w:val="0036371B"/>
    <w:rsid w:val="00364D48"/>
    <w:rsid w:val="0037157B"/>
    <w:rsid w:val="00371884"/>
    <w:rsid w:val="00374C79"/>
    <w:rsid w:val="0037626F"/>
    <w:rsid w:val="00377D21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9E1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5EA6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809"/>
    <w:rsid w:val="00472C5B"/>
    <w:rsid w:val="00472D57"/>
    <w:rsid w:val="00474A96"/>
    <w:rsid w:val="00475C20"/>
    <w:rsid w:val="00476610"/>
    <w:rsid w:val="00481E87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18D0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575B"/>
    <w:rsid w:val="0058734D"/>
    <w:rsid w:val="00593D0B"/>
    <w:rsid w:val="00595C90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3EF0"/>
    <w:rsid w:val="006E6DDC"/>
    <w:rsid w:val="006F5264"/>
    <w:rsid w:val="006F6A07"/>
    <w:rsid w:val="0070030A"/>
    <w:rsid w:val="00702936"/>
    <w:rsid w:val="00703507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3053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0948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2D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4A1C"/>
    <w:rsid w:val="00A458D3"/>
    <w:rsid w:val="00A45D70"/>
    <w:rsid w:val="00A52255"/>
    <w:rsid w:val="00A609C6"/>
    <w:rsid w:val="00A630FA"/>
    <w:rsid w:val="00A658EC"/>
    <w:rsid w:val="00A6715A"/>
    <w:rsid w:val="00A70DB7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48E7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10E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518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0F29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61819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3402"/>
    <w:rsid w:val="00FB78B2"/>
    <w:rsid w:val="00FC1A23"/>
    <w:rsid w:val="00FC60AC"/>
    <w:rsid w:val="00FD0164"/>
    <w:rsid w:val="00FD031F"/>
    <w:rsid w:val="00FD043F"/>
    <w:rsid w:val="00FD2F20"/>
    <w:rsid w:val="00FD5F1E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E83BD-4178-447B-BFDB-E537A0D3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11</cp:revision>
  <cp:lastPrinted>2020-08-10T08:25:00Z</cp:lastPrinted>
  <dcterms:created xsi:type="dcterms:W3CDTF">2026-04-20T13:25:00Z</dcterms:created>
  <dcterms:modified xsi:type="dcterms:W3CDTF">2026-06-29T07:18:00Z</dcterms:modified>
</cp:coreProperties>
</file>