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575" w:rsidRPr="001908A7" w:rsidRDefault="00284543">
      <w:pPr>
        <w:rPr>
          <w:rFonts w:ascii="e-Ukraine" w:hAnsi="e-Ukraine" w:cs="e-Ukraine"/>
        </w:rPr>
      </w:pPr>
      <w:r w:rsidRPr="00284543">
        <w:rPr>
          <w:noProof/>
          <w:lang w:val="ru-RU" w:eastAsia="ru-RU"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1026" type="#_x0000_t120" style="position:absolute;margin-left:449.2pt;margin-top:-2.25pt;width:185.7pt;height:192.75pt;z-index:251659776" fillcolor="#0070c0" strokecolor="white"/>
        </w:pict>
      </w:r>
      <w:r w:rsidRPr="00284543">
        <w:rPr>
          <w:noProof/>
          <w:lang w:val="ru-RU"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1" o:spid="_x0000_s1027" type="#_x0000_t202" style="position:absolute;margin-left:128.05pt;margin-top:20.45pt;width:375.85pt;height:73.95pt;z-index:251655680;visibility:visible" filled="f" stroked="f" strokeweight=".5pt">
            <v:textbox style="mso-next-textbox:#Поле 21">
              <w:txbxContent>
                <w:p w:rsidR="007563A3" w:rsidRPr="008941E8" w:rsidRDefault="007563A3" w:rsidP="009A346E">
                  <w:pPr>
                    <w:spacing w:after="0" w:line="240" w:lineRule="auto"/>
                    <w:rPr>
                      <w:rFonts w:ascii="Arial Black" w:hAnsi="Arial Black" w:cs="e-Ukraine Cyr"/>
                      <w:sz w:val="30"/>
                      <w:szCs w:val="30"/>
                    </w:rPr>
                  </w:pPr>
                  <w:r w:rsidRPr="008941E8">
                    <w:rPr>
                      <w:rFonts w:ascii="Arial Black" w:hAnsi="Arial Black" w:cs="e-Ukraine Cyr"/>
                      <w:sz w:val="30"/>
                      <w:szCs w:val="30"/>
                    </w:rPr>
                    <w:t>Державна податкова служба України</w:t>
                  </w:r>
                </w:p>
                <w:p w:rsidR="007563A3" w:rsidRPr="00534D03" w:rsidRDefault="007563A3" w:rsidP="006C0696">
                  <w:pPr>
                    <w:spacing w:after="0" w:line="240" w:lineRule="auto"/>
                    <w:rPr>
                      <w:rFonts w:ascii="Arial Black" w:hAnsi="Arial Black" w:cs="e-Ukraine"/>
                      <w:sz w:val="6"/>
                      <w:szCs w:val="6"/>
                    </w:rPr>
                  </w:pPr>
                </w:p>
                <w:p w:rsidR="007563A3" w:rsidRPr="008941E8" w:rsidRDefault="007563A3" w:rsidP="006C0696">
                  <w:pPr>
                    <w:spacing w:after="0" w:line="240" w:lineRule="auto"/>
                    <w:rPr>
                      <w:rFonts w:ascii="Arial Black" w:hAnsi="Arial Black" w:cs="e-Ukraine"/>
                      <w:sz w:val="30"/>
                      <w:szCs w:val="30"/>
                    </w:rPr>
                  </w:pPr>
                  <w:r w:rsidRPr="008941E8">
                    <w:rPr>
                      <w:rFonts w:ascii="Arial Black" w:hAnsi="Arial Black" w:cs="e-Ukraine Cyr"/>
                      <w:sz w:val="30"/>
                      <w:szCs w:val="30"/>
                    </w:rPr>
                    <w:t>Головне управління ДПС у</w:t>
                  </w:r>
                </w:p>
                <w:p w:rsidR="007563A3" w:rsidRPr="008941E8" w:rsidRDefault="007563A3" w:rsidP="006C0696">
                  <w:pPr>
                    <w:spacing w:after="0" w:line="240" w:lineRule="auto"/>
                    <w:rPr>
                      <w:rFonts w:ascii="Arial Black" w:hAnsi="Arial Black" w:cs="e-Ukraine"/>
                      <w:sz w:val="30"/>
                      <w:szCs w:val="30"/>
                    </w:rPr>
                  </w:pPr>
                  <w:r w:rsidRPr="008941E8">
                    <w:rPr>
                      <w:rFonts w:ascii="Arial Black" w:hAnsi="Arial Black" w:cs="e-Ukraine Cyr"/>
                      <w:sz w:val="30"/>
                      <w:szCs w:val="30"/>
                    </w:rPr>
                    <w:t>Дніпропетровській області</w:t>
                  </w:r>
                </w:p>
              </w:txbxContent>
            </v:textbox>
          </v:shape>
        </w:pict>
      </w:r>
    </w:p>
    <w:p w:rsidR="00536575" w:rsidRPr="001908A7" w:rsidRDefault="00284543">
      <w:pPr>
        <w:rPr>
          <w:rFonts w:ascii="e-Ukraine" w:hAnsi="e-Ukraine" w:cs="e-Ukraine"/>
        </w:rPr>
      </w:pPr>
      <w:r w:rsidRPr="00284543">
        <w:rPr>
          <w:noProof/>
          <w:lang w:val="ru-RU" w:eastAsia="ru-RU"/>
        </w:rPr>
        <w:pict>
          <v:shape id="_x0000_s1028" type="#_x0000_t120" style="position:absolute;margin-left:397.5pt;margin-top:39.8pt;width:106.4pt;height:99.85pt;z-index:251661824" fillcolor="#00b050" strokecolor="white"/>
        </w:pict>
      </w:r>
      <w:r w:rsidR="00A17655">
        <w:rPr>
          <w:rFonts w:ascii="e-Ukraine" w:hAnsi="e-Ukraine" w:cs="e-Ukraine"/>
          <w:b/>
          <w:bCs/>
          <w:noProof/>
          <w:sz w:val="48"/>
          <w:szCs w:val="48"/>
          <w:lang w:eastAsia="uk-UA"/>
        </w:rPr>
        <w:drawing>
          <wp:inline distT="0" distB="0" distL="0" distR="0">
            <wp:extent cx="3060700" cy="7366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010101"/>
                        </a:clrFrom>
                        <a:clrTo>
                          <a:srgbClr val="010101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0" cy="736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5398" w:rsidRPr="001908A7" w:rsidRDefault="00284543">
      <w:pPr>
        <w:rPr>
          <w:rFonts w:ascii="e-Ukraine" w:hAnsi="e-Ukraine" w:cs="e-Ukraine"/>
        </w:rPr>
      </w:pPr>
      <w:r w:rsidRPr="00284543">
        <w:rPr>
          <w:noProof/>
          <w:lang w:val="ru-RU" w:eastAsia="ru-RU"/>
        </w:rPr>
        <w:pict>
          <v:shape id="Поле 8" o:spid="_x0000_s1029" type="#_x0000_t202" style="position:absolute;margin-left:-4.8pt;margin-top:21pt;width:402.3pt;height:85.8pt;z-index:251657728;visibility:visible;v-text-anchor:middle" filled="f" stroked="f" strokeweight=".5pt">
            <v:textbox style="mso-next-textbox:#Поле 8">
              <w:txbxContent>
                <w:p w:rsidR="005A3983" w:rsidRPr="00EB12ED" w:rsidRDefault="005A3983" w:rsidP="005A3983">
                  <w:pPr>
                    <w:spacing w:before="100" w:beforeAutospacing="1" w:after="100" w:afterAutospacing="1" w:line="240" w:lineRule="auto"/>
                    <w:outlineLvl w:val="0"/>
                    <w:rPr>
                      <w:rFonts w:ascii="Arial Black" w:hAnsi="Arial Black"/>
                      <w:sz w:val="28"/>
                      <w:szCs w:val="28"/>
                    </w:rPr>
                  </w:pPr>
                  <w:r w:rsidRPr="005A3983">
                    <w:rPr>
                      <w:rFonts w:ascii="Arial Black" w:hAnsi="Arial Black"/>
                      <w:sz w:val="28"/>
                      <w:szCs w:val="28"/>
                    </w:rPr>
                    <w:t xml:space="preserve">Застосування податкового </w:t>
                  </w:r>
                  <w:proofErr w:type="spellStart"/>
                  <w:r w:rsidRPr="005A3983">
                    <w:rPr>
                      <w:rFonts w:ascii="Arial Black" w:hAnsi="Arial Black"/>
                      <w:sz w:val="28"/>
                      <w:szCs w:val="28"/>
                    </w:rPr>
                    <w:t>комплаєнсу</w:t>
                  </w:r>
                  <w:proofErr w:type="spellEnd"/>
                  <w:r w:rsidRPr="005A3983">
                    <w:rPr>
                      <w:rFonts w:ascii="Arial Black" w:hAnsi="Arial Black"/>
                      <w:sz w:val="28"/>
                      <w:szCs w:val="28"/>
                    </w:rPr>
                    <w:t xml:space="preserve"> – сучасна система управління податковими</w:t>
                  </w:r>
                  <w:r w:rsidRPr="00EB12ED">
                    <w:rPr>
                      <w:rFonts w:ascii="Arial Black" w:hAnsi="Arial Black"/>
                      <w:sz w:val="28"/>
                      <w:szCs w:val="28"/>
                    </w:rPr>
                    <w:t xml:space="preserve"> ризиками</w:t>
                  </w:r>
                </w:p>
                <w:p w:rsidR="00B67529" w:rsidRPr="00D51CEF" w:rsidRDefault="00B67529" w:rsidP="005A3983">
                  <w:pPr>
                    <w:spacing w:before="100" w:beforeAutospacing="1" w:after="100" w:afterAutospacing="1" w:line="240" w:lineRule="auto"/>
                    <w:outlineLvl w:val="0"/>
                    <w:rPr>
                      <w:rFonts w:ascii="Arial Black" w:hAnsi="Arial Black"/>
                      <w:sz w:val="28"/>
                      <w:szCs w:val="28"/>
                    </w:rPr>
                  </w:pPr>
                </w:p>
                <w:p w:rsidR="00AF5BEE" w:rsidRDefault="00AF5BEE" w:rsidP="00D51CEF">
                  <w:pPr>
                    <w:pStyle w:val="1"/>
                  </w:pPr>
                  <w:proofErr w:type="spellStart"/>
                  <w:r>
                    <w:t>можливо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отримати</w:t>
                  </w:r>
                  <w:proofErr w:type="spellEnd"/>
                  <w:r>
                    <w:t xml:space="preserve"> в </w:t>
                  </w:r>
                  <w:proofErr w:type="spellStart"/>
                  <w:r>
                    <w:t>декілька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крокі</w:t>
                  </w:r>
                  <w:proofErr w:type="gramStart"/>
                  <w:r>
                    <w:t>в</w:t>
                  </w:r>
                  <w:proofErr w:type="spellEnd"/>
                  <w:proofErr w:type="gramEnd"/>
                </w:p>
                <w:p w:rsidR="00257FFB" w:rsidRPr="00AF5BEE" w:rsidRDefault="00257FFB" w:rsidP="00D51CEF">
                  <w:pPr>
                    <w:pStyle w:val="1"/>
                    <w:rPr>
                      <w:rFonts w:ascii="Arial Black" w:hAnsi="Arial Black"/>
                      <w:sz w:val="28"/>
                      <w:szCs w:val="28"/>
                    </w:rPr>
                  </w:pPr>
                </w:p>
                <w:p w:rsidR="002078FE" w:rsidRPr="002078FE" w:rsidRDefault="002078FE" w:rsidP="00D51CEF">
                  <w:pPr>
                    <w:pStyle w:val="1"/>
                    <w:rPr>
                      <w:rFonts w:ascii="Arial Black" w:hAnsi="Arial Black"/>
                      <w:sz w:val="26"/>
                      <w:szCs w:val="26"/>
                    </w:rPr>
                  </w:pPr>
                </w:p>
                <w:p w:rsidR="002078FE" w:rsidRPr="002078FE" w:rsidRDefault="002078FE" w:rsidP="00D51CEF">
                  <w:pPr>
                    <w:pStyle w:val="1"/>
                    <w:rPr>
                      <w:rFonts w:ascii="Arial Black" w:hAnsi="Arial Black"/>
                      <w:sz w:val="32"/>
                      <w:szCs w:val="32"/>
                    </w:rPr>
                  </w:pPr>
                </w:p>
                <w:p w:rsidR="00B9473A" w:rsidRPr="00AF3176" w:rsidRDefault="00B9473A" w:rsidP="00D51CEF">
                  <w:pPr>
                    <w:pStyle w:val="1"/>
                    <w:rPr>
                      <w:rFonts w:ascii="Arial Black" w:hAnsi="Arial Black"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 w:rsidR="00325398" w:rsidRPr="001908A7">
        <w:rPr>
          <w:rFonts w:ascii="e-Ukraine" w:hAnsi="e-Ukraine" w:cs="e-Ukraine"/>
        </w:rPr>
        <w:t xml:space="preserve">                                                                                                             </w:t>
      </w:r>
    </w:p>
    <w:p w:rsidR="00325398" w:rsidRPr="001908A7" w:rsidRDefault="00325398">
      <w:pPr>
        <w:rPr>
          <w:rFonts w:ascii="e-Ukraine" w:hAnsi="e-Ukraine" w:cs="e-Ukraine"/>
        </w:rPr>
      </w:pPr>
      <w:r w:rsidRPr="001908A7">
        <w:rPr>
          <w:rFonts w:ascii="e-Ukraine" w:hAnsi="e-Ukraine" w:cs="e-Ukraine"/>
        </w:rPr>
        <w:t xml:space="preserve">                                                       </w:t>
      </w:r>
    </w:p>
    <w:p w:rsidR="009B046D" w:rsidRDefault="009B046D" w:rsidP="009B046D">
      <w:pPr>
        <w:pStyle w:val="a3"/>
        <w:spacing w:before="0" w:beforeAutospacing="0" w:after="0" w:afterAutospacing="0"/>
        <w:ind w:firstLine="567"/>
        <w:jc w:val="both"/>
        <w:rPr>
          <w:rFonts w:ascii="e-Ukraine Cyr" w:hAnsi="e-Ukraine Cyr"/>
          <w:noProof/>
          <w:color w:val="000000"/>
          <w:sz w:val="28"/>
          <w:szCs w:val="28"/>
        </w:rPr>
      </w:pPr>
    </w:p>
    <w:p w:rsidR="00574085" w:rsidRDefault="00574085" w:rsidP="007563A3">
      <w:pPr>
        <w:spacing w:after="0" w:line="240" w:lineRule="auto"/>
        <w:ind w:firstLine="709"/>
        <w:jc w:val="both"/>
        <w:rPr>
          <w:rFonts w:ascii="Arial" w:hAnsi="Arial" w:cs="Arial"/>
          <w:noProof/>
          <w:color w:val="000000"/>
          <w:sz w:val="24"/>
          <w:szCs w:val="24"/>
        </w:rPr>
      </w:pPr>
    </w:p>
    <w:p w:rsidR="00CC5BCE" w:rsidRDefault="00CC5BCE" w:rsidP="008A5695">
      <w:pPr>
        <w:spacing w:after="0" w:line="240" w:lineRule="auto"/>
        <w:ind w:firstLine="709"/>
        <w:jc w:val="both"/>
        <w:rPr>
          <w:rFonts w:ascii="Arial" w:hAnsi="Arial" w:cs="Arial"/>
          <w:noProof/>
          <w:color w:val="000000"/>
          <w:sz w:val="28"/>
          <w:szCs w:val="28"/>
        </w:rPr>
      </w:pPr>
    </w:p>
    <w:p w:rsidR="00A458D3" w:rsidRDefault="00284543" w:rsidP="00A458D3">
      <w:pPr>
        <w:pStyle w:val="a3"/>
        <w:spacing w:before="0" w:beforeAutospacing="0" w:after="120" w:afterAutospacing="0"/>
        <w:ind w:firstLine="680"/>
        <w:jc w:val="both"/>
        <w:rPr>
          <w:rFonts w:ascii="Arial" w:hAnsi="Arial" w:cs="Arial"/>
          <w:noProof/>
          <w:color w:val="000000"/>
          <w:sz w:val="26"/>
          <w:szCs w:val="26"/>
        </w:rPr>
      </w:pPr>
      <w:r w:rsidRPr="00284543">
        <w:rPr>
          <w:noProof/>
          <w:sz w:val="22"/>
          <w:szCs w:val="22"/>
          <w:lang w:val="ru-RU" w:eastAsia="ru-RU"/>
        </w:rPr>
        <w:pict>
          <v:shape id="Поле 9" o:spid="_x0000_s1030" type="#_x0000_t202" style="position:absolute;left:0;text-align:left;margin-left:-4.8pt;margin-top:2.65pt;width:190pt;height:26.35pt;z-index:251656704;visibility:visible" filled="f" stroked="f" strokeweight=".5pt">
            <v:textbox style="mso-next-textbox:#Поле 9">
              <w:txbxContent>
                <w:p w:rsidR="007563A3" w:rsidRPr="00B67529" w:rsidRDefault="009C0FCE" w:rsidP="00BE5853">
                  <w:pPr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  <w:t>квітень</w:t>
                  </w:r>
                  <w:r w:rsidR="007563A3" w:rsidRPr="00B67529"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  <w:t xml:space="preserve"> 202</w:t>
                  </w:r>
                  <w:r w:rsidR="00A752D9"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  <w:lang w:val="en-US"/>
                    </w:rPr>
                    <w:t>6</w:t>
                  </w:r>
                  <w:r w:rsidR="007563A3" w:rsidRPr="00B67529"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  <w:t xml:space="preserve"> року</w:t>
                  </w:r>
                </w:p>
                <w:p w:rsidR="007563A3" w:rsidRDefault="007563A3" w:rsidP="006C0696">
                  <w:pPr>
                    <w:rPr>
                      <w:i/>
                      <w:iCs/>
                      <w:lang w:val="ru-RU"/>
                    </w:rPr>
                  </w:pPr>
                </w:p>
                <w:p w:rsidR="007563A3" w:rsidRPr="00026C80" w:rsidRDefault="007563A3" w:rsidP="006C0696">
                  <w:pPr>
                    <w:rPr>
                      <w:i/>
                      <w:iCs/>
                    </w:rPr>
                  </w:pPr>
                  <w:proofErr w:type="spellStart"/>
                  <w:r>
                    <w:rPr>
                      <w:i/>
                      <w:iCs/>
                      <w:lang w:val="ru-RU"/>
                    </w:rPr>
                    <w:t>вересня</w:t>
                  </w:r>
                  <w:proofErr w:type="spellEnd"/>
                  <w:r>
                    <w:rPr>
                      <w:i/>
                      <w:iCs/>
                    </w:rPr>
                    <w:t xml:space="preserve"> </w:t>
                  </w:r>
                  <w:r w:rsidRPr="00026C80">
                    <w:rPr>
                      <w:i/>
                      <w:iCs/>
                    </w:rPr>
                    <w:t>201</w:t>
                  </w:r>
                  <w:r>
                    <w:rPr>
                      <w:i/>
                      <w:iCs/>
                    </w:rPr>
                    <w:t>8</w:t>
                  </w:r>
                  <w:r>
                    <w:rPr>
                      <w:i/>
                      <w:iCs/>
                      <w:lang w:val="en-US"/>
                    </w:rPr>
                    <w:t xml:space="preserve"> </w:t>
                  </w:r>
                  <w:r>
                    <w:rPr>
                      <w:i/>
                      <w:iCs/>
                    </w:rPr>
                    <w:t>року</w:t>
                  </w:r>
                  <w:r w:rsidRPr="00026C80">
                    <w:rPr>
                      <w:i/>
                      <w:iCs/>
                    </w:rPr>
                    <w:t xml:space="preserve"> </w:t>
                  </w:r>
                  <w:proofErr w:type="spellStart"/>
                  <w:proofErr w:type="gramStart"/>
                  <w:r w:rsidRPr="00026C80">
                    <w:rPr>
                      <w:i/>
                      <w:iCs/>
                    </w:rPr>
                    <w:t>року</w:t>
                  </w:r>
                  <w:proofErr w:type="spellEnd"/>
                  <w:proofErr w:type="gramEnd"/>
                </w:p>
              </w:txbxContent>
            </v:textbox>
          </v:shape>
        </w:pict>
      </w:r>
    </w:p>
    <w:p w:rsidR="00050567" w:rsidRDefault="00050567" w:rsidP="00A458D3">
      <w:pPr>
        <w:pStyle w:val="a3"/>
        <w:spacing w:before="0" w:beforeAutospacing="0" w:after="120" w:afterAutospacing="0"/>
        <w:ind w:firstLine="680"/>
        <w:jc w:val="both"/>
        <w:rPr>
          <w:rFonts w:ascii="Arial" w:hAnsi="Arial" w:cs="Arial"/>
          <w:noProof/>
          <w:color w:val="000000"/>
          <w:sz w:val="26"/>
          <w:szCs w:val="26"/>
        </w:rPr>
      </w:pPr>
    </w:p>
    <w:p w:rsidR="005A3983" w:rsidRPr="005A3983" w:rsidRDefault="00B23C1D" w:rsidP="005A3983">
      <w:pPr>
        <w:spacing w:after="0" w:line="240" w:lineRule="auto"/>
        <w:ind w:firstLine="680"/>
        <w:jc w:val="both"/>
        <w:rPr>
          <w:rFonts w:ascii="Arial" w:hAnsi="Arial" w:cs="Arial"/>
          <w:sz w:val="25"/>
          <w:szCs w:val="25"/>
          <w:lang w:eastAsia="ru-RU"/>
        </w:rPr>
      </w:pPr>
      <w:r w:rsidRPr="005A3983">
        <w:rPr>
          <w:rFonts w:ascii="Arial" w:hAnsi="Arial" w:cs="Arial"/>
          <w:noProof/>
          <w:color w:val="000000"/>
          <w:sz w:val="25"/>
          <w:szCs w:val="25"/>
        </w:rPr>
        <w:t>Відділ комунікацій з громадськістю управління інформаційної взаємодії Головного управління ДПС у Дніпропетровській області (територія обслуговування – Нікопольський р</w:t>
      </w:r>
      <w:r w:rsidR="00A752D9" w:rsidRPr="005A3983">
        <w:rPr>
          <w:rFonts w:ascii="Arial" w:hAnsi="Arial" w:cs="Arial"/>
          <w:noProof/>
          <w:color w:val="000000"/>
          <w:sz w:val="25"/>
          <w:szCs w:val="25"/>
        </w:rPr>
        <w:t>айо</w:t>
      </w:r>
      <w:r w:rsidRPr="005A3983">
        <w:rPr>
          <w:rFonts w:ascii="Arial" w:hAnsi="Arial" w:cs="Arial"/>
          <w:noProof/>
          <w:color w:val="000000"/>
          <w:sz w:val="25"/>
          <w:szCs w:val="25"/>
        </w:rPr>
        <w:t>н</w:t>
      </w:r>
      <w:r w:rsidR="009A3C86" w:rsidRPr="005A3983">
        <w:rPr>
          <w:rFonts w:ascii="Arial" w:hAnsi="Arial" w:cs="Arial"/>
          <w:noProof/>
          <w:color w:val="000000"/>
          <w:sz w:val="25"/>
          <w:szCs w:val="25"/>
        </w:rPr>
        <w:t>)</w:t>
      </w:r>
      <w:r w:rsidR="00E4784B" w:rsidRPr="005A3983">
        <w:rPr>
          <w:rFonts w:ascii="Arial" w:hAnsi="Arial" w:cs="Arial"/>
          <w:noProof/>
          <w:color w:val="000000"/>
          <w:sz w:val="25"/>
          <w:szCs w:val="25"/>
        </w:rPr>
        <w:t xml:space="preserve"> </w:t>
      </w:r>
      <w:r w:rsidR="005A3983" w:rsidRPr="005A3983">
        <w:rPr>
          <w:rFonts w:ascii="Arial" w:hAnsi="Arial" w:cs="Arial"/>
          <w:sz w:val="25"/>
          <w:szCs w:val="25"/>
          <w:lang w:eastAsia="ru-RU"/>
        </w:rPr>
        <w:t xml:space="preserve">повідомляє. </w:t>
      </w:r>
    </w:p>
    <w:p w:rsidR="005A3983" w:rsidRPr="005A3983" w:rsidRDefault="005A3983" w:rsidP="005A3983">
      <w:pPr>
        <w:spacing w:after="0" w:line="240" w:lineRule="auto"/>
        <w:ind w:firstLine="680"/>
        <w:jc w:val="both"/>
        <w:rPr>
          <w:rFonts w:ascii="Arial" w:hAnsi="Arial" w:cs="Arial"/>
          <w:sz w:val="25"/>
          <w:szCs w:val="25"/>
          <w:lang w:eastAsia="ru-RU"/>
        </w:rPr>
      </w:pPr>
      <w:proofErr w:type="spellStart"/>
      <w:r w:rsidRPr="005A3983">
        <w:rPr>
          <w:rFonts w:ascii="Arial" w:hAnsi="Arial" w:cs="Arial"/>
          <w:sz w:val="25"/>
          <w:szCs w:val="25"/>
          <w:lang w:eastAsia="ru-RU"/>
        </w:rPr>
        <w:t>Комплаєнс-ризики</w:t>
      </w:r>
      <w:proofErr w:type="spellEnd"/>
      <w:r w:rsidRPr="005A3983">
        <w:rPr>
          <w:rFonts w:ascii="Arial" w:hAnsi="Arial" w:cs="Arial"/>
          <w:sz w:val="25"/>
          <w:szCs w:val="25"/>
          <w:lang w:eastAsia="ru-RU"/>
        </w:rPr>
        <w:t xml:space="preserve"> у податковому адмініструванні – це ризики, які призводять до втрати доходів, якщо платники податків не дотримуються чотирьох основних обов’язків, визначених податковим законодавством:  </w:t>
      </w:r>
    </w:p>
    <w:p w:rsidR="005A3983" w:rsidRPr="005A3983" w:rsidRDefault="001C2839" w:rsidP="005A3983">
      <w:pPr>
        <w:spacing w:after="0" w:line="240" w:lineRule="auto"/>
        <w:ind w:firstLine="680"/>
        <w:jc w:val="both"/>
        <w:rPr>
          <w:rFonts w:ascii="Arial" w:hAnsi="Arial" w:cs="Arial"/>
          <w:sz w:val="25"/>
          <w:szCs w:val="25"/>
          <w:lang w:eastAsia="ru-RU"/>
        </w:rPr>
      </w:pPr>
      <w:r>
        <w:rPr>
          <w:rFonts w:ascii="Arial" w:hAnsi="Arial" w:cs="Arial"/>
          <w:sz w:val="25"/>
          <w:szCs w:val="25"/>
          <w:lang w:eastAsia="ru-RU"/>
        </w:rPr>
        <w:t>- </w:t>
      </w:r>
      <w:r w:rsidR="005A3983" w:rsidRPr="005A3983">
        <w:rPr>
          <w:rFonts w:ascii="Arial" w:hAnsi="Arial" w:cs="Arial"/>
          <w:sz w:val="25"/>
          <w:szCs w:val="25"/>
          <w:lang w:eastAsia="ru-RU"/>
        </w:rPr>
        <w:t xml:space="preserve">належної реєстрації в податковій системі,  </w:t>
      </w:r>
    </w:p>
    <w:p w:rsidR="005A3983" w:rsidRPr="005A3983" w:rsidRDefault="001C2839" w:rsidP="005A3983">
      <w:pPr>
        <w:spacing w:after="0" w:line="240" w:lineRule="auto"/>
        <w:ind w:firstLine="680"/>
        <w:jc w:val="both"/>
        <w:rPr>
          <w:rFonts w:ascii="Arial" w:hAnsi="Arial" w:cs="Arial"/>
          <w:sz w:val="25"/>
          <w:szCs w:val="25"/>
          <w:lang w:eastAsia="ru-RU"/>
        </w:rPr>
      </w:pPr>
      <w:r>
        <w:rPr>
          <w:rFonts w:ascii="Arial" w:hAnsi="Arial" w:cs="Arial"/>
          <w:sz w:val="25"/>
          <w:szCs w:val="25"/>
          <w:lang w:eastAsia="ru-RU"/>
        </w:rPr>
        <w:t>- </w:t>
      </w:r>
      <w:r w:rsidR="005A3983" w:rsidRPr="005A3983">
        <w:rPr>
          <w:rFonts w:ascii="Arial" w:hAnsi="Arial" w:cs="Arial"/>
          <w:sz w:val="25"/>
          <w:szCs w:val="25"/>
          <w:lang w:eastAsia="ru-RU"/>
        </w:rPr>
        <w:t xml:space="preserve">своєчасного подання податкової звітності,  </w:t>
      </w:r>
    </w:p>
    <w:p w:rsidR="005A3983" w:rsidRPr="005A3983" w:rsidRDefault="001C2839" w:rsidP="005A3983">
      <w:pPr>
        <w:spacing w:after="0" w:line="240" w:lineRule="auto"/>
        <w:ind w:firstLine="680"/>
        <w:jc w:val="both"/>
        <w:rPr>
          <w:rFonts w:ascii="Arial" w:hAnsi="Arial" w:cs="Arial"/>
          <w:sz w:val="25"/>
          <w:szCs w:val="25"/>
          <w:lang w:eastAsia="ru-RU"/>
        </w:rPr>
      </w:pPr>
      <w:r>
        <w:rPr>
          <w:rFonts w:ascii="Arial" w:hAnsi="Arial" w:cs="Arial"/>
          <w:sz w:val="25"/>
          <w:szCs w:val="25"/>
          <w:lang w:eastAsia="ru-RU"/>
        </w:rPr>
        <w:t>- </w:t>
      </w:r>
      <w:r w:rsidR="005A3983" w:rsidRPr="005A3983">
        <w:rPr>
          <w:rFonts w:ascii="Arial" w:hAnsi="Arial" w:cs="Arial"/>
          <w:sz w:val="25"/>
          <w:szCs w:val="25"/>
          <w:lang w:eastAsia="ru-RU"/>
        </w:rPr>
        <w:t xml:space="preserve">зазначення повної та достовірної інформації у податковій звітності  </w:t>
      </w:r>
    </w:p>
    <w:p w:rsidR="005A3983" w:rsidRPr="005A3983" w:rsidRDefault="001C2839" w:rsidP="005A3983">
      <w:pPr>
        <w:spacing w:after="0" w:line="240" w:lineRule="auto"/>
        <w:ind w:firstLine="680"/>
        <w:jc w:val="both"/>
        <w:rPr>
          <w:rFonts w:ascii="Arial" w:hAnsi="Arial" w:cs="Arial"/>
          <w:sz w:val="25"/>
          <w:szCs w:val="25"/>
          <w:lang w:eastAsia="ru-RU"/>
        </w:rPr>
      </w:pPr>
      <w:r>
        <w:rPr>
          <w:rFonts w:ascii="Arial" w:hAnsi="Arial" w:cs="Arial"/>
          <w:sz w:val="25"/>
          <w:szCs w:val="25"/>
          <w:lang w:eastAsia="ru-RU"/>
        </w:rPr>
        <w:t>- </w:t>
      </w:r>
      <w:r w:rsidR="005A3983" w:rsidRPr="005A3983">
        <w:rPr>
          <w:rFonts w:ascii="Arial" w:hAnsi="Arial" w:cs="Arial"/>
          <w:sz w:val="25"/>
          <w:szCs w:val="25"/>
          <w:lang w:eastAsia="ru-RU"/>
        </w:rPr>
        <w:t xml:space="preserve">своєчасної сплати податкового зобов’язання в установлені терміни. </w:t>
      </w:r>
    </w:p>
    <w:p w:rsidR="005A3983" w:rsidRPr="005A3983" w:rsidRDefault="005A3983" w:rsidP="005A3983">
      <w:pPr>
        <w:spacing w:after="0" w:line="240" w:lineRule="auto"/>
        <w:ind w:firstLine="680"/>
        <w:jc w:val="both"/>
        <w:rPr>
          <w:rFonts w:ascii="Arial" w:hAnsi="Arial" w:cs="Arial"/>
          <w:sz w:val="25"/>
          <w:szCs w:val="25"/>
          <w:lang w:eastAsia="ru-RU"/>
        </w:rPr>
      </w:pPr>
      <w:r w:rsidRPr="005A3983">
        <w:rPr>
          <w:rFonts w:ascii="Arial" w:hAnsi="Arial" w:cs="Arial"/>
          <w:sz w:val="25"/>
          <w:szCs w:val="25"/>
          <w:lang w:eastAsia="ru-RU"/>
        </w:rPr>
        <w:t xml:space="preserve">Мета експериментального </w:t>
      </w:r>
      <w:proofErr w:type="spellStart"/>
      <w:r w:rsidRPr="005A3983">
        <w:rPr>
          <w:rFonts w:ascii="Arial" w:hAnsi="Arial" w:cs="Arial"/>
          <w:sz w:val="25"/>
          <w:szCs w:val="25"/>
          <w:lang w:eastAsia="ru-RU"/>
        </w:rPr>
        <w:t>проєкту</w:t>
      </w:r>
      <w:proofErr w:type="spellEnd"/>
      <w:r w:rsidRPr="005A3983">
        <w:rPr>
          <w:rFonts w:ascii="Arial" w:hAnsi="Arial" w:cs="Arial"/>
          <w:sz w:val="25"/>
          <w:szCs w:val="25"/>
          <w:lang w:eastAsia="ru-RU"/>
        </w:rPr>
        <w:t xml:space="preserve"> щодо функціонування системи управління податковими ризиками (</w:t>
      </w:r>
      <w:proofErr w:type="spellStart"/>
      <w:r w:rsidRPr="005A3983">
        <w:rPr>
          <w:rFonts w:ascii="Arial" w:hAnsi="Arial" w:cs="Arial"/>
          <w:sz w:val="25"/>
          <w:szCs w:val="25"/>
          <w:lang w:eastAsia="ru-RU"/>
        </w:rPr>
        <w:t>комплаєнс-ризиками</w:t>
      </w:r>
      <w:proofErr w:type="spellEnd"/>
      <w:r w:rsidRPr="005A3983">
        <w:rPr>
          <w:rFonts w:ascii="Arial" w:hAnsi="Arial" w:cs="Arial"/>
          <w:sz w:val="25"/>
          <w:szCs w:val="25"/>
          <w:lang w:eastAsia="ru-RU"/>
        </w:rPr>
        <w:t xml:space="preserve">) в ДПС (далі – </w:t>
      </w:r>
      <w:proofErr w:type="spellStart"/>
      <w:r w:rsidRPr="005A3983">
        <w:rPr>
          <w:rFonts w:ascii="Arial" w:hAnsi="Arial" w:cs="Arial"/>
          <w:sz w:val="25"/>
          <w:szCs w:val="25"/>
          <w:lang w:eastAsia="ru-RU"/>
        </w:rPr>
        <w:t>проєкт</w:t>
      </w:r>
      <w:proofErr w:type="spellEnd"/>
      <w:r w:rsidRPr="005A3983">
        <w:rPr>
          <w:rFonts w:ascii="Arial" w:hAnsi="Arial" w:cs="Arial"/>
          <w:sz w:val="25"/>
          <w:szCs w:val="25"/>
          <w:lang w:eastAsia="ru-RU"/>
        </w:rPr>
        <w:t xml:space="preserve">) – впровадження в організацію та діяльність ДПС міжнародних підходів до управління, які ґрунтуються на управлінні податковими ризиками щодо підвищення рівня дотримання платниками своїх податкових обов’язків. </w:t>
      </w:r>
    </w:p>
    <w:p w:rsidR="005A3983" w:rsidRPr="005A3983" w:rsidRDefault="005A3983" w:rsidP="005A3983">
      <w:pPr>
        <w:spacing w:after="0" w:line="240" w:lineRule="auto"/>
        <w:ind w:firstLine="680"/>
        <w:jc w:val="both"/>
        <w:rPr>
          <w:rFonts w:ascii="Arial" w:hAnsi="Arial" w:cs="Arial"/>
          <w:sz w:val="25"/>
          <w:szCs w:val="25"/>
          <w:lang w:eastAsia="ru-RU"/>
        </w:rPr>
      </w:pPr>
      <w:r w:rsidRPr="005A3983">
        <w:rPr>
          <w:rFonts w:ascii="Arial" w:hAnsi="Arial" w:cs="Arial"/>
          <w:sz w:val="25"/>
          <w:szCs w:val="25"/>
          <w:lang w:eastAsia="ru-RU"/>
        </w:rPr>
        <w:t xml:space="preserve">Відповідно до </w:t>
      </w:r>
      <w:proofErr w:type="spellStart"/>
      <w:r w:rsidRPr="005A3983">
        <w:rPr>
          <w:rFonts w:ascii="Arial" w:hAnsi="Arial" w:cs="Arial"/>
          <w:sz w:val="25"/>
          <w:szCs w:val="25"/>
          <w:lang w:eastAsia="ru-RU"/>
        </w:rPr>
        <w:t>проєкту</w:t>
      </w:r>
      <w:proofErr w:type="spellEnd"/>
      <w:r w:rsidRPr="005A3983">
        <w:rPr>
          <w:rFonts w:ascii="Arial" w:hAnsi="Arial" w:cs="Arial"/>
          <w:sz w:val="25"/>
          <w:szCs w:val="25"/>
          <w:lang w:eastAsia="ru-RU"/>
        </w:rPr>
        <w:t xml:space="preserve">: </w:t>
      </w:r>
    </w:p>
    <w:p w:rsidR="005A3983" w:rsidRPr="005A3983" w:rsidRDefault="001C2839" w:rsidP="005A3983">
      <w:pPr>
        <w:spacing w:after="0" w:line="240" w:lineRule="auto"/>
        <w:ind w:firstLine="680"/>
        <w:jc w:val="both"/>
        <w:rPr>
          <w:rFonts w:ascii="Arial" w:hAnsi="Arial" w:cs="Arial"/>
          <w:sz w:val="25"/>
          <w:szCs w:val="25"/>
          <w:lang w:eastAsia="ru-RU"/>
        </w:rPr>
      </w:pPr>
      <w:r>
        <w:rPr>
          <w:rFonts w:ascii="Arial" w:hAnsi="Arial" w:cs="Arial"/>
          <w:sz w:val="25"/>
          <w:szCs w:val="25"/>
          <w:lang w:eastAsia="ru-RU"/>
        </w:rPr>
        <w:t>- </w:t>
      </w:r>
      <w:r w:rsidR="005A3983" w:rsidRPr="005A3983">
        <w:rPr>
          <w:rFonts w:ascii="Arial" w:hAnsi="Arial" w:cs="Arial"/>
          <w:sz w:val="25"/>
          <w:szCs w:val="25"/>
          <w:lang w:eastAsia="ru-RU"/>
        </w:rPr>
        <w:t xml:space="preserve">здійснюється аналіз ризиків, визначаються найбільші з них та з’ясовуються їх причини; </w:t>
      </w:r>
    </w:p>
    <w:p w:rsidR="005A3983" w:rsidRPr="005A3983" w:rsidRDefault="001C2839" w:rsidP="005A3983">
      <w:pPr>
        <w:spacing w:after="0" w:line="240" w:lineRule="auto"/>
        <w:ind w:firstLine="680"/>
        <w:jc w:val="both"/>
        <w:rPr>
          <w:rFonts w:ascii="Arial" w:hAnsi="Arial" w:cs="Arial"/>
          <w:sz w:val="25"/>
          <w:szCs w:val="25"/>
          <w:lang w:eastAsia="ru-RU"/>
        </w:rPr>
      </w:pPr>
      <w:r>
        <w:rPr>
          <w:rFonts w:ascii="Arial" w:hAnsi="Arial" w:cs="Arial"/>
          <w:sz w:val="25"/>
          <w:szCs w:val="25"/>
          <w:lang w:eastAsia="ru-RU"/>
        </w:rPr>
        <w:t>- </w:t>
      </w:r>
      <w:r w:rsidR="005A3983" w:rsidRPr="005A3983">
        <w:rPr>
          <w:rFonts w:ascii="Arial" w:hAnsi="Arial" w:cs="Arial"/>
          <w:sz w:val="25"/>
          <w:szCs w:val="25"/>
          <w:lang w:eastAsia="ru-RU"/>
        </w:rPr>
        <w:t xml:space="preserve">за результатами такого аналізу робота спрямовується так, щоб досягти максимального ефекту в умовах обмежених трудових ресурсів та забезпечити однаковий, справедливий і неупереджений підхід до всіх платників. </w:t>
      </w:r>
    </w:p>
    <w:p w:rsidR="005A3983" w:rsidRPr="005A3983" w:rsidRDefault="005A3983" w:rsidP="005A3983">
      <w:pPr>
        <w:spacing w:after="0" w:line="240" w:lineRule="auto"/>
        <w:ind w:firstLine="680"/>
        <w:jc w:val="both"/>
        <w:rPr>
          <w:rFonts w:ascii="Arial" w:hAnsi="Arial" w:cs="Arial"/>
          <w:sz w:val="25"/>
          <w:szCs w:val="25"/>
          <w:lang w:eastAsia="ru-RU"/>
        </w:rPr>
      </w:pPr>
      <w:r w:rsidRPr="005A3983">
        <w:rPr>
          <w:rFonts w:ascii="Arial" w:hAnsi="Arial" w:cs="Arial"/>
          <w:sz w:val="25"/>
          <w:szCs w:val="25"/>
          <w:lang w:eastAsia="ru-RU"/>
        </w:rPr>
        <w:t xml:space="preserve">Впровадження системи управління податковими ризиками дотримання податкового законодавства, зокрема дасть змогу: </w:t>
      </w:r>
    </w:p>
    <w:p w:rsidR="005A3983" w:rsidRPr="005A3983" w:rsidRDefault="001C2839" w:rsidP="005A3983">
      <w:pPr>
        <w:spacing w:after="0" w:line="240" w:lineRule="auto"/>
        <w:ind w:firstLine="680"/>
        <w:jc w:val="both"/>
        <w:rPr>
          <w:rFonts w:ascii="Arial" w:hAnsi="Arial" w:cs="Arial"/>
          <w:sz w:val="25"/>
          <w:szCs w:val="25"/>
          <w:lang w:eastAsia="ru-RU"/>
        </w:rPr>
      </w:pPr>
      <w:r>
        <w:rPr>
          <w:rFonts w:ascii="Arial" w:hAnsi="Arial" w:cs="Arial"/>
          <w:sz w:val="25"/>
          <w:szCs w:val="25"/>
          <w:lang w:eastAsia="ru-RU"/>
        </w:rPr>
        <w:t>- </w:t>
      </w:r>
      <w:r w:rsidR="005A3983" w:rsidRPr="005A3983">
        <w:rPr>
          <w:rFonts w:ascii="Arial" w:hAnsi="Arial" w:cs="Arial"/>
          <w:sz w:val="25"/>
          <w:szCs w:val="25"/>
          <w:lang w:eastAsia="ru-RU"/>
        </w:rPr>
        <w:t xml:space="preserve">допомогти платникам уникнути найбільш поширених помилок під час заповнення звітності та сплати податків,  </w:t>
      </w:r>
    </w:p>
    <w:p w:rsidR="005A3983" w:rsidRPr="005A3983" w:rsidRDefault="001C2839" w:rsidP="005A3983">
      <w:pPr>
        <w:spacing w:after="0" w:line="240" w:lineRule="auto"/>
        <w:ind w:firstLine="680"/>
        <w:jc w:val="both"/>
        <w:rPr>
          <w:rFonts w:ascii="Arial" w:hAnsi="Arial" w:cs="Arial"/>
          <w:sz w:val="25"/>
          <w:szCs w:val="25"/>
          <w:lang w:eastAsia="ru-RU"/>
        </w:rPr>
      </w:pPr>
      <w:r>
        <w:rPr>
          <w:rFonts w:ascii="Arial" w:hAnsi="Arial" w:cs="Arial"/>
          <w:sz w:val="25"/>
          <w:szCs w:val="25"/>
          <w:lang w:eastAsia="ru-RU"/>
        </w:rPr>
        <w:t>- </w:t>
      </w:r>
      <w:r w:rsidR="005A3983" w:rsidRPr="005A3983">
        <w:rPr>
          <w:rFonts w:ascii="Arial" w:hAnsi="Arial" w:cs="Arial"/>
          <w:sz w:val="25"/>
          <w:szCs w:val="25"/>
          <w:lang w:eastAsia="ru-RU"/>
        </w:rPr>
        <w:t xml:space="preserve">максимально спростити процес звітування та сплати,  </w:t>
      </w:r>
    </w:p>
    <w:p w:rsidR="005A3983" w:rsidRPr="005A3983" w:rsidRDefault="001C2839" w:rsidP="005A3983">
      <w:pPr>
        <w:spacing w:after="0" w:line="240" w:lineRule="auto"/>
        <w:ind w:firstLine="680"/>
        <w:jc w:val="both"/>
        <w:rPr>
          <w:rFonts w:ascii="Arial" w:hAnsi="Arial" w:cs="Arial"/>
          <w:sz w:val="25"/>
          <w:szCs w:val="25"/>
          <w:lang w:eastAsia="ru-RU"/>
        </w:rPr>
      </w:pPr>
      <w:r>
        <w:rPr>
          <w:rFonts w:ascii="Arial" w:hAnsi="Arial" w:cs="Arial"/>
          <w:sz w:val="25"/>
          <w:szCs w:val="25"/>
          <w:lang w:eastAsia="ru-RU"/>
        </w:rPr>
        <w:t>- </w:t>
      </w:r>
      <w:r w:rsidR="005A3983" w:rsidRPr="005A3983">
        <w:rPr>
          <w:rFonts w:ascii="Arial" w:hAnsi="Arial" w:cs="Arial"/>
          <w:sz w:val="25"/>
          <w:szCs w:val="25"/>
          <w:lang w:eastAsia="ru-RU"/>
        </w:rPr>
        <w:t xml:space="preserve">мінімізувати ризики недотримання платниками вимог податкового законодавства,  </w:t>
      </w:r>
    </w:p>
    <w:p w:rsidR="005A3983" w:rsidRPr="005A3983" w:rsidRDefault="001C2839" w:rsidP="005A3983">
      <w:pPr>
        <w:spacing w:after="0" w:line="240" w:lineRule="auto"/>
        <w:ind w:firstLine="680"/>
        <w:jc w:val="both"/>
        <w:rPr>
          <w:rFonts w:ascii="Arial" w:hAnsi="Arial" w:cs="Arial"/>
          <w:sz w:val="25"/>
          <w:szCs w:val="25"/>
          <w:lang w:eastAsia="ru-RU"/>
        </w:rPr>
      </w:pPr>
      <w:r>
        <w:rPr>
          <w:rFonts w:ascii="Arial" w:hAnsi="Arial" w:cs="Arial"/>
          <w:sz w:val="25"/>
          <w:szCs w:val="25"/>
          <w:lang w:eastAsia="ru-RU"/>
        </w:rPr>
        <w:t>- </w:t>
      </w:r>
      <w:r w:rsidR="005A3983" w:rsidRPr="005A3983">
        <w:rPr>
          <w:rFonts w:ascii="Arial" w:hAnsi="Arial" w:cs="Arial"/>
          <w:sz w:val="25"/>
          <w:szCs w:val="25"/>
          <w:lang w:eastAsia="ru-RU"/>
        </w:rPr>
        <w:t xml:space="preserve">запровадити механізм </w:t>
      </w:r>
      <w:proofErr w:type="spellStart"/>
      <w:r w:rsidR="005A3983" w:rsidRPr="005A3983">
        <w:rPr>
          <w:rFonts w:ascii="Arial" w:hAnsi="Arial" w:cs="Arial"/>
          <w:sz w:val="25"/>
          <w:szCs w:val="25"/>
          <w:lang w:eastAsia="ru-RU"/>
        </w:rPr>
        <w:t>комплаєнсу</w:t>
      </w:r>
      <w:proofErr w:type="spellEnd"/>
      <w:r w:rsidR="005A3983" w:rsidRPr="005A3983">
        <w:rPr>
          <w:rFonts w:ascii="Arial" w:hAnsi="Arial" w:cs="Arial"/>
          <w:sz w:val="25"/>
          <w:szCs w:val="25"/>
          <w:lang w:eastAsia="ru-RU"/>
        </w:rPr>
        <w:t xml:space="preserve"> від державної реєстрації платника до системи </w:t>
      </w:r>
      <w:proofErr w:type="spellStart"/>
      <w:r w:rsidR="005A3983" w:rsidRPr="005A3983">
        <w:rPr>
          <w:rFonts w:ascii="Arial" w:hAnsi="Arial" w:cs="Arial"/>
          <w:sz w:val="25"/>
          <w:szCs w:val="25"/>
          <w:lang w:eastAsia="ru-RU"/>
        </w:rPr>
        <w:t>відслідковування</w:t>
      </w:r>
      <w:proofErr w:type="spellEnd"/>
      <w:r w:rsidR="005A3983" w:rsidRPr="005A3983">
        <w:rPr>
          <w:rFonts w:ascii="Arial" w:hAnsi="Arial" w:cs="Arial"/>
          <w:sz w:val="25"/>
          <w:szCs w:val="25"/>
          <w:lang w:eastAsia="ru-RU"/>
        </w:rPr>
        <w:t xml:space="preserve"> ризиків у ДПС і кінцевого результату – сплати податків і зборів до бюджету усіх рівнів тощо. </w:t>
      </w:r>
    </w:p>
    <w:p w:rsidR="005A3983" w:rsidRPr="005A3983" w:rsidRDefault="005A3983" w:rsidP="005A3983">
      <w:pPr>
        <w:spacing w:after="0" w:line="240" w:lineRule="auto"/>
        <w:ind w:firstLine="680"/>
        <w:jc w:val="both"/>
        <w:rPr>
          <w:rFonts w:ascii="Arial" w:hAnsi="Arial" w:cs="Arial"/>
          <w:sz w:val="25"/>
          <w:szCs w:val="25"/>
          <w:lang w:eastAsia="ru-RU"/>
        </w:rPr>
      </w:pPr>
      <w:r w:rsidRPr="005A3983">
        <w:rPr>
          <w:rFonts w:ascii="Arial" w:hAnsi="Arial" w:cs="Arial"/>
          <w:sz w:val="25"/>
          <w:szCs w:val="25"/>
          <w:lang w:eastAsia="ru-RU"/>
        </w:rPr>
        <w:t xml:space="preserve">  </w:t>
      </w:r>
    </w:p>
    <w:p w:rsidR="005A3983" w:rsidRPr="005A3983" w:rsidRDefault="005A3983" w:rsidP="005A3983">
      <w:pPr>
        <w:spacing w:after="0" w:line="240" w:lineRule="auto"/>
        <w:ind w:firstLine="680"/>
        <w:jc w:val="both"/>
        <w:rPr>
          <w:rFonts w:ascii="Arial" w:hAnsi="Arial" w:cs="Arial"/>
          <w:sz w:val="25"/>
          <w:szCs w:val="25"/>
          <w:lang w:eastAsia="ru-RU"/>
        </w:rPr>
      </w:pPr>
      <w:proofErr w:type="spellStart"/>
      <w:r w:rsidRPr="005A3983">
        <w:rPr>
          <w:rFonts w:ascii="Arial" w:hAnsi="Arial" w:cs="Arial"/>
          <w:i/>
          <w:iCs/>
          <w:sz w:val="25"/>
          <w:szCs w:val="25"/>
          <w:lang w:eastAsia="ru-RU"/>
        </w:rPr>
        <w:t>Довідково</w:t>
      </w:r>
      <w:proofErr w:type="spellEnd"/>
      <w:r w:rsidRPr="005A3983">
        <w:rPr>
          <w:rFonts w:ascii="Arial" w:hAnsi="Arial" w:cs="Arial"/>
          <w:i/>
          <w:iCs/>
          <w:sz w:val="25"/>
          <w:szCs w:val="25"/>
          <w:lang w:eastAsia="ru-RU"/>
        </w:rPr>
        <w:t>:</w:t>
      </w:r>
      <w:r w:rsidRPr="005A3983">
        <w:rPr>
          <w:rFonts w:ascii="Arial" w:hAnsi="Arial" w:cs="Arial"/>
          <w:sz w:val="25"/>
          <w:szCs w:val="25"/>
          <w:lang w:eastAsia="ru-RU"/>
        </w:rPr>
        <w:t xml:space="preserve"> постанова Кабінету Міністрів України від 27 липня 2024 року № 854 «Про реалізацію експериментального </w:t>
      </w:r>
      <w:proofErr w:type="spellStart"/>
      <w:r w:rsidRPr="005A3983">
        <w:rPr>
          <w:rFonts w:ascii="Arial" w:hAnsi="Arial" w:cs="Arial"/>
          <w:sz w:val="25"/>
          <w:szCs w:val="25"/>
          <w:lang w:eastAsia="ru-RU"/>
        </w:rPr>
        <w:t>проєкту</w:t>
      </w:r>
      <w:proofErr w:type="spellEnd"/>
      <w:r w:rsidRPr="005A3983">
        <w:rPr>
          <w:rFonts w:ascii="Arial" w:hAnsi="Arial" w:cs="Arial"/>
          <w:sz w:val="25"/>
          <w:szCs w:val="25"/>
          <w:lang w:eastAsia="ru-RU"/>
        </w:rPr>
        <w:t xml:space="preserve"> щодо функціонування системи управління податковими ризиками (</w:t>
      </w:r>
      <w:proofErr w:type="spellStart"/>
      <w:r w:rsidRPr="005A3983">
        <w:rPr>
          <w:rFonts w:ascii="Arial" w:hAnsi="Arial" w:cs="Arial"/>
          <w:sz w:val="25"/>
          <w:szCs w:val="25"/>
          <w:lang w:eastAsia="ru-RU"/>
        </w:rPr>
        <w:t>комплаєнс-ризиками</w:t>
      </w:r>
      <w:proofErr w:type="spellEnd"/>
      <w:r w:rsidRPr="005A3983">
        <w:rPr>
          <w:rFonts w:ascii="Arial" w:hAnsi="Arial" w:cs="Arial"/>
          <w:sz w:val="25"/>
          <w:szCs w:val="25"/>
          <w:lang w:eastAsia="ru-RU"/>
        </w:rPr>
        <w:t xml:space="preserve">) в Державній податковій службі».  </w:t>
      </w:r>
    </w:p>
    <w:p w:rsidR="00AF5BEE" w:rsidRPr="00D51CEF" w:rsidRDefault="00050567" w:rsidP="005A3983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</w:rPr>
      </w:pPr>
      <w:r w:rsidRPr="00050567">
        <w:rPr>
          <w:rFonts w:ascii="Arial" w:hAnsi="Arial" w:cs="Arial"/>
          <w:noProof/>
          <w:color w:val="000000"/>
          <w:sz w:val="24"/>
          <w:szCs w:val="24"/>
        </w:rPr>
        <w:t xml:space="preserve"> </w:t>
      </w:r>
      <w:r w:rsidR="00B67529" w:rsidRPr="00D51CEF">
        <w:rPr>
          <w:rFonts w:ascii="Arial" w:hAnsi="Arial" w:cs="Arial"/>
          <w:noProof/>
          <w:color w:val="000000"/>
        </w:rPr>
        <w:t xml:space="preserve"> </w:t>
      </w:r>
      <w:r w:rsidR="00270072" w:rsidRPr="00D51CEF">
        <w:rPr>
          <w:rFonts w:ascii="Arial" w:hAnsi="Arial" w:cs="Arial"/>
          <w:noProof/>
          <w:color w:val="000000"/>
        </w:rPr>
        <w:t xml:space="preserve"> </w:t>
      </w:r>
      <w:r w:rsidR="00AF5BEE" w:rsidRPr="00D51CEF">
        <w:rPr>
          <w:rFonts w:ascii="Arial" w:hAnsi="Arial" w:cs="Arial"/>
          <w:noProof/>
          <w:color w:val="000000"/>
        </w:rPr>
        <w:t xml:space="preserve"> </w:t>
      </w:r>
    </w:p>
    <w:p w:rsidR="00257FFB" w:rsidRPr="00B67529" w:rsidRDefault="00257FFB" w:rsidP="00AF5BEE">
      <w:pPr>
        <w:pStyle w:val="a3"/>
        <w:spacing w:before="0" w:beforeAutospacing="0" w:after="0" w:afterAutospacing="0"/>
        <w:ind w:firstLine="680"/>
        <w:jc w:val="both"/>
        <w:rPr>
          <w:rFonts w:ascii="Arial" w:hAnsi="Arial" w:cs="Arial"/>
          <w:noProof/>
          <w:color w:val="000000"/>
          <w:sz w:val="25"/>
          <w:szCs w:val="25"/>
        </w:rPr>
      </w:pPr>
      <w:r w:rsidRPr="00B67529">
        <w:rPr>
          <w:rFonts w:ascii="Arial" w:hAnsi="Arial" w:cs="Arial"/>
          <w:noProof/>
          <w:color w:val="000000"/>
          <w:sz w:val="25"/>
          <w:szCs w:val="25"/>
        </w:rPr>
        <w:t xml:space="preserve"> </w:t>
      </w:r>
    </w:p>
    <w:p w:rsidR="00A458D3" w:rsidRPr="00AF5BEE" w:rsidRDefault="001C2839" w:rsidP="00243CB5">
      <w:pPr>
        <w:spacing w:before="120" w:after="120" w:line="240" w:lineRule="auto"/>
        <w:ind w:firstLine="680"/>
        <w:jc w:val="both"/>
        <w:rPr>
          <w:rFonts w:ascii="Arial" w:hAnsi="Arial" w:cs="Arial"/>
          <w:noProof/>
          <w:color w:val="000000"/>
          <w:sz w:val="24"/>
          <w:szCs w:val="24"/>
          <w:lang w:eastAsia="uk-UA"/>
        </w:rPr>
      </w:pPr>
      <w:r w:rsidRPr="00284543">
        <w:rPr>
          <w:noProof/>
          <w:sz w:val="24"/>
          <w:szCs w:val="24"/>
          <w:lang w:val="ru-RU" w:eastAsia="ru-RU"/>
        </w:rPr>
        <w:pict>
          <v:shape id="Поле 10" o:spid="_x0000_s1031" type="#_x0000_t202" style="position:absolute;left:0;text-align:left;margin-left:-4.8pt;margin-top:1.25pt;width:500pt;height:59.85pt;z-index:251660800;visibility:visible;mso-position-horizontal-relative:text;mso-position-vertical-relative:text" fillcolor="#0070c0" stroked="f" strokeweight=".5pt">
            <v:textbox style="mso-next-textbox:#Поле 10">
              <w:txbxContent>
                <w:p w:rsidR="007563A3" w:rsidRPr="00DE663D" w:rsidRDefault="007563A3" w:rsidP="00AD480B">
                  <w:pPr>
                    <w:pStyle w:val="a3"/>
                    <w:spacing w:before="0" w:beforeAutospacing="0" w:after="0" w:afterAutospacing="0" w:line="276" w:lineRule="auto"/>
                    <w:jc w:val="center"/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u w:val="single"/>
                    </w:rPr>
                  </w:pPr>
                  <w:r w:rsidRPr="00DE663D"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 xml:space="preserve">Офіційний </w:t>
                  </w:r>
                  <w:proofErr w:type="spellStart"/>
                  <w:r w:rsidRPr="00DE663D"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вебпортал</w:t>
                  </w:r>
                  <w:proofErr w:type="spellEnd"/>
                  <w:r w:rsidRPr="00DE663D"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 xml:space="preserve"> Державної податкової служби України: </w:t>
                  </w:r>
                  <w:r w:rsidRPr="00DE663D"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en-US"/>
                    </w:rPr>
                    <w:t>tax</w:t>
                  </w:r>
                  <w:proofErr w:type="spellStart"/>
                  <w:r w:rsidRPr="00DE663D"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u w:val="single"/>
                    </w:rPr>
                    <w:t>.gov.ua</w:t>
                  </w:r>
                  <w:proofErr w:type="spellEnd"/>
                  <w:r w:rsidRPr="00DE663D"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u w:val="single"/>
                    </w:rPr>
                    <w:t>.</w:t>
                  </w:r>
                </w:p>
                <w:p w:rsidR="007563A3" w:rsidRPr="00DE663D" w:rsidRDefault="007563A3" w:rsidP="00AD480B">
                  <w:pPr>
                    <w:pStyle w:val="a3"/>
                    <w:spacing w:before="0" w:beforeAutospacing="0" w:after="0" w:afterAutospacing="0" w:line="276" w:lineRule="auto"/>
                    <w:jc w:val="center"/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</w:pPr>
                  <w:r w:rsidRPr="00DE663D"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Інформаційно-довідковий департамент  ДПС України: 0-800-501-007 .</w:t>
                  </w:r>
                </w:p>
                <w:p w:rsidR="007563A3" w:rsidRPr="00DE663D" w:rsidRDefault="007563A3" w:rsidP="00AD480B">
                  <w:pPr>
                    <w:pStyle w:val="a3"/>
                    <w:spacing w:before="0" w:beforeAutospacing="0" w:after="0" w:afterAutospacing="0" w:line="276" w:lineRule="auto"/>
                    <w:jc w:val="center"/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</w:pPr>
                  <w:r w:rsidRPr="00DE663D"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 xml:space="preserve">"Гаряча лінія" ДПС України: "Пульс": </w:t>
                  </w:r>
                  <w:r w:rsidRPr="00DE663D"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0-800-501-007  (</w:t>
                  </w:r>
                  <w:proofErr w:type="spellStart"/>
                  <w:r w:rsidRPr="00DE663D"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напрямок</w:t>
                  </w:r>
                  <w:proofErr w:type="spellEnd"/>
                  <w:r w:rsidRPr="00DE663D"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 xml:space="preserve">  «4»)</w:t>
                  </w:r>
                </w:p>
                <w:p w:rsidR="007563A3" w:rsidRPr="00DE663D" w:rsidRDefault="007563A3" w:rsidP="00AD480B">
                  <w:pPr>
                    <w:pStyle w:val="a3"/>
                    <w:spacing w:before="0" w:beforeAutospacing="0" w:after="0" w:afterAutospacing="0" w:line="276" w:lineRule="auto"/>
                    <w:jc w:val="center"/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</w:pPr>
                  <w:r w:rsidRPr="00DE663D"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Кваліфікований надавач електронних довірчих послуг</w:t>
                  </w:r>
                  <w:r w:rsidRPr="00DE663D"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: 0-800-501-007 (</w:t>
                  </w:r>
                  <w:proofErr w:type="spellStart"/>
                  <w:r w:rsidRPr="00DE663D"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напрямок</w:t>
                  </w:r>
                  <w:proofErr w:type="spellEnd"/>
                  <w:r w:rsidRPr="00DE663D"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 xml:space="preserve"> «2»)</w:t>
                  </w:r>
                </w:p>
                <w:p w:rsidR="007563A3" w:rsidRPr="00DE663D" w:rsidRDefault="007563A3" w:rsidP="00AD480B">
                  <w:pPr>
                    <w:spacing w:after="0"/>
                    <w:rPr>
                      <w:rFonts w:ascii="Arial" w:hAnsi="Arial" w:cs="Arial"/>
                      <w:spacing w:val="-4"/>
                      <w:sz w:val="18"/>
                      <w:szCs w:val="18"/>
                      <w:lang w:val="ru-RU"/>
                    </w:rPr>
                  </w:pPr>
                </w:p>
              </w:txbxContent>
            </v:textbox>
          </v:shape>
        </w:pict>
      </w:r>
    </w:p>
    <w:sectPr w:rsidR="00A458D3" w:rsidRPr="00AF5BEE" w:rsidSect="00050567">
      <w:pgSz w:w="11906" w:h="16838"/>
      <w:pgMar w:top="180" w:right="566" w:bottom="568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altName w:val="Tahom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e-Ukraine">
    <w:altName w:val="Courier New"/>
    <w:panose1 w:val="00000000000000000000"/>
    <w:charset w:val="00"/>
    <w:family w:val="modern"/>
    <w:notTrueType/>
    <w:pitch w:val="variable"/>
    <w:sig w:usb0="00000207" w:usb1="00000001" w:usb2="00000000" w:usb3="00000000" w:csb0="00000097" w:csb1="00000000"/>
  </w:font>
  <w:font w:name="Arial Black">
    <w:altName w:val="Arial Black"/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e-Ukraine Cyr">
    <w:altName w:val="Courier New"/>
    <w:panose1 w:val="00000000000000000000"/>
    <w:charset w:val="CC"/>
    <w:family w:val="modern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B5B5C"/>
    <w:multiLevelType w:val="hybridMultilevel"/>
    <w:tmpl w:val="37261EC2"/>
    <w:lvl w:ilvl="0" w:tplc="0422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">
    <w:nsid w:val="136B1EDB"/>
    <w:multiLevelType w:val="hybridMultilevel"/>
    <w:tmpl w:val="E592BDFA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19B0238D"/>
    <w:multiLevelType w:val="hybridMultilevel"/>
    <w:tmpl w:val="3BDCC5F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BAC63BE"/>
    <w:multiLevelType w:val="hybridMultilevel"/>
    <w:tmpl w:val="7C0C4634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E1D2405"/>
    <w:multiLevelType w:val="hybridMultilevel"/>
    <w:tmpl w:val="329294E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3192025"/>
    <w:multiLevelType w:val="hybridMultilevel"/>
    <w:tmpl w:val="CA62ABCC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916673B"/>
    <w:multiLevelType w:val="hybridMultilevel"/>
    <w:tmpl w:val="0CA0A2FC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5EFE12BD"/>
    <w:multiLevelType w:val="hybridMultilevel"/>
    <w:tmpl w:val="C932285A"/>
    <w:lvl w:ilvl="0" w:tplc="F888FC1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5E84F64"/>
    <w:multiLevelType w:val="hybridMultilevel"/>
    <w:tmpl w:val="EDBAA148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1791000"/>
    <w:multiLevelType w:val="hybridMultilevel"/>
    <w:tmpl w:val="290626CA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55168AB"/>
    <w:multiLevelType w:val="hybridMultilevel"/>
    <w:tmpl w:val="54B64B5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C6B7544"/>
    <w:multiLevelType w:val="hybridMultilevel"/>
    <w:tmpl w:val="1DAC9A62"/>
    <w:lvl w:ilvl="0" w:tplc="0422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num w:numId="1">
    <w:abstractNumId w:val="7"/>
  </w:num>
  <w:num w:numId="2">
    <w:abstractNumId w:val="11"/>
  </w:num>
  <w:num w:numId="3">
    <w:abstractNumId w:val="5"/>
  </w:num>
  <w:num w:numId="4">
    <w:abstractNumId w:val="10"/>
  </w:num>
  <w:num w:numId="5">
    <w:abstractNumId w:val="9"/>
  </w:num>
  <w:num w:numId="6">
    <w:abstractNumId w:val="8"/>
  </w:num>
  <w:num w:numId="7">
    <w:abstractNumId w:val="4"/>
  </w:num>
  <w:num w:numId="8">
    <w:abstractNumId w:val="0"/>
  </w:num>
  <w:num w:numId="9">
    <w:abstractNumId w:val="3"/>
  </w:num>
  <w:num w:numId="10">
    <w:abstractNumId w:val="6"/>
  </w:num>
  <w:num w:numId="11">
    <w:abstractNumId w:val="2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680"/>
  <w:hyphenationZone w:val="425"/>
  <w:doNotHyphenateCaps/>
  <w:characterSpacingControl w:val="doNotCompress"/>
  <w:doNotValidateAgainstSchema/>
  <w:doNotDemarcateInvalidXml/>
  <w:compat/>
  <w:rsids>
    <w:rsidRoot w:val="001A503D"/>
    <w:rsid w:val="00001EDB"/>
    <w:rsid w:val="00004DEA"/>
    <w:rsid w:val="000066A3"/>
    <w:rsid w:val="00011F6B"/>
    <w:rsid w:val="00022526"/>
    <w:rsid w:val="0002369E"/>
    <w:rsid w:val="000237C0"/>
    <w:rsid w:val="00024EFD"/>
    <w:rsid w:val="00026C80"/>
    <w:rsid w:val="00027434"/>
    <w:rsid w:val="00032648"/>
    <w:rsid w:val="00033580"/>
    <w:rsid w:val="0003387A"/>
    <w:rsid w:val="00033BEC"/>
    <w:rsid w:val="00034399"/>
    <w:rsid w:val="000369AB"/>
    <w:rsid w:val="00036B2A"/>
    <w:rsid w:val="000379BA"/>
    <w:rsid w:val="00043120"/>
    <w:rsid w:val="00050567"/>
    <w:rsid w:val="000506D8"/>
    <w:rsid w:val="00053692"/>
    <w:rsid w:val="00054B6E"/>
    <w:rsid w:val="0005556E"/>
    <w:rsid w:val="0006695C"/>
    <w:rsid w:val="00067450"/>
    <w:rsid w:val="000747AB"/>
    <w:rsid w:val="00075377"/>
    <w:rsid w:val="0007571F"/>
    <w:rsid w:val="00076608"/>
    <w:rsid w:val="00076740"/>
    <w:rsid w:val="00076F61"/>
    <w:rsid w:val="00076F91"/>
    <w:rsid w:val="000811F7"/>
    <w:rsid w:val="00082C33"/>
    <w:rsid w:val="00083445"/>
    <w:rsid w:val="00090573"/>
    <w:rsid w:val="000947BB"/>
    <w:rsid w:val="000A039A"/>
    <w:rsid w:val="000B1116"/>
    <w:rsid w:val="000B1CB0"/>
    <w:rsid w:val="000B50B5"/>
    <w:rsid w:val="000C013E"/>
    <w:rsid w:val="000C4C25"/>
    <w:rsid w:val="000C7915"/>
    <w:rsid w:val="000D0681"/>
    <w:rsid w:val="000D5670"/>
    <w:rsid w:val="000D5E68"/>
    <w:rsid w:val="000D64DE"/>
    <w:rsid w:val="000F0C0B"/>
    <w:rsid w:val="000F1261"/>
    <w:rsid w:val="000F2A64"/>
    <w:rsid w:val="000F3B12"/>
    <w:rsid w:val="000F3BC9"/>
    <w:rsid w:val="000F50B8"/>
    <w:rsid w:val="000F5C64"/>
    <w:rsid w:val="000F7155"/>
    <w:rsid w:val="000F7ECE"/>
    <w:rsid w:val="00101E63"/>
    <w:rsid w:val="0010250E"/>
    <w:rsid w:val="001059A4"/>
    <w:rsid w:val="00116DCD"/>
    <w:rsid w:val="00116EA8"/>
    <w:rsid w:val="001233DD"/>
    <w:rsid w:val="00126476"/>
    <w:rsid w:val="0013082A"/>
    <w:rsid w:val="00131563"/>
    <w:rsid w:val="001316C6"/>
    <w:rsid w:val="001333F0"/>
    <w:rsid w:val="001357A1"/>
    <w:rsid w:val="00137510"/>
    <w:rsid w:val="00141426"/>
    <w:rsid w:val="00142A43"/>
    <w:rsid w:val="00144EA3"/>
    <w:rsid w:val="00146D68"/>
    <w:rsid w:val="00156F0F"/>
    <w:rsid w:val="00157041"/>
    <w:rsid w:val="0016175D"/>
    <w:rsid w:val="001666D5"/>
    <w:rsid w:val="0017700A"/>
    <w:rsid w:val="001778D0"/>
    <w:rsid w:val="00183204"/>
    <w:rsid w:val="00184BB1"/>
    <w:rsid w:val="00184E33"/>
    <w:rsid w:val="001908A7"/>
    <w:rsid w:val="00191F05"/>
    <w:rsid w:val="001925AE"/>
    <w:rsid w:val="00193CA4"/>
    <w:rsid w:val="001A2CAD"/>
    <w:rsid w:val="001A503D"/>
    <w:rsid w:val="001C0210"/>
    <w:rsid w:val="001C2839"/>
    <w:rsid w:val="001D05BE"/>
    <w:rsid w:val="001D3E82"/>
    <w:rsid w:val="001D486B"/>
    <w:rsid w:val="001D7D7A"/>
    <w:rsid w:val="001E2CBD"/>
    <w:rsid w:val="001F7B59"/>
    <w:rsid w:val="002001F8"/>
    <w:rsid w:val="00204035"/>
    <w:rsid w:val="002078FE"/>
    <w:rsid w:val="00211217"/>
    <w:rsid w:val="00213C54"/>
    <w:rsid w:val="00220A27"/>
    <w:rsid w:val="002248A1"/>
    <w:rsid w:val="00225351"/>
    <w:rsid w:val="0022732F"/>
    <w:rsid w:val="00230193"/>
    <w:rsid w:val="002318FC"/>
    <w:rsid w:val="002322BF"/>
    <w:rsid w:val="002323BD"/>
    <w:rsid w:val="002331EF"/>
    <w:rsid w:val="00233C61"/>
    <w:rsid w:val="00243CB5"/>
    <w:rsid w:val="002448A0"/>
    <w:rsid w:val="0024520A"/>
    <w:rsid w:val="00246A03"/>
    <w:rsid w:val="00257FFB"/>
    <w:rsid w:val="00260EE4"/>
    <w:rsid w:val="00264EBF"/>
    <w:rsid w:val="002661CB"/>
    <w:rsid w:val="00266A1D"/>
    <w:rsid w:val="00270072"/>
    <w:rsid w:val="00273FB6"/>
    <w:rsid w:val="00274A78"/>
    <w:rsid w:val="0027512A"/>
    <w:rsid w:val="002767FB"/>
    <w:rsid w:val="00276C93"/>
    <w:rsid w:val="002809CB"/>
    <w:rsid w:val="0028382A"/>
    <w:rsid w:val="00283ED9"/>
    <w:rsid w:val="00284543"/>
    <w:rsid w:val="00287132"/>
    <w:rsid w:val="00287586"/>
    <w:rsid w:val="00292F1A"/>
    <w:rsid w:val="00294735"/>
    <w:rsid w:val="00296697"/>
    <w:rsid w:val="0029719B"/>
    <w:rsid w:val="002A0D64"/>
    <w:rsid w:val="002A1EBF"/>
    <w:rsid w:val="002A251D"/>
    <w:rsid w:val="002B74F8"/>
    <w:rsid w:val="002B769B"/>
    <w:rsid w:val="002C0777"/>
    <w:rsid w:val="002C2470"/>
    <w:rsid w:val="002C2CB6"/>
    <w:rsid w:val="002C3EEC"/>
    <w:rsid w:val="002D3FCB"/>
    <w:rsid w:val="002E1A5E"/>
    <w:rsid w:val="002E1AE7"/>
    <w:rsid w:val="002F1758"/>
    <w:rsid w:val="002F46C0"/>
    <w:rsid w:val="0030097A"/>
    <w:rsid w:val="003018C8"/>
    <w:rsid w:val="0030417D"/>
    <w:rsid w:val="00305DC5"/>
    <w:rsid w:val="00310837"/>
    <w:rsid w:val="003134C1"/>
    <w:rsid w:val="0032083F"/>
    <w:rsid w:val="00325398"/>
    <w:rsid w:val="00325596"/>
    <w:rsid w:val="0033044A"/>
    <w:rsid w:val="00330FC1"/>
    <w:rsid w:val="0033212D"/>
    <w:rsid w:val="0033476F"/>
    <w:rsid w:val="00342732"/>
    <w:rsid w:val="00345A51"/>
    <w:rsid w:val="003501A5"/>
    <w:rsid w:val="00352E54"/>
    <w:rsid w:val="00353E19"/>
    <w:rsid w:val="00354899"/>
    <w:rsid w:val="00360821"/>
    <w:rsid w:val="00360ACB"/>
    <w:rsid w:val="0036371B"/>
    <w:rsid w:val="00367198"/>
    <w:rsid w:val="0037157B"/>
    <w:rsid w:val="00371884"/>
    <w:rsid w:val="00374C79"/>
    <w:rsid w:val="0037626F"/>
    <w:rsid w:val="00381342"/>
    <w:rsid w:val="003814E8"/>
    <w:rsid w:val="00381512"/>
    <w:rsid w:val="00383408"/>
    <w:rsid w:val="003835C5"/>
    <w:rsid w:val="0038487E"/>
    <w:rsid w:val="00384BED"/>
    <w:rsid w:val="003924B0"/>
    <w:rsid w:val="003945E8"/>
    <w:rsid w:val="00394613"/>
    <w:rsid w:val="00395F0A"/>
    <w:rsid w:val="003A0072"/>
    <w:rsid w:val="003A1747"/>
    <w:rsid w:val="003A25DC"/>
    <w:rsid w:val="003A27F7"/>
    <w:rsid w:val="003A28DF"/>
    <w:rsid w:val="003A3DA9"/>
    <w:rsid w:val="003A415F"/>
    <w:rsid w:val="003A65F5"/>
    <w:rsid w:val="003B089B"/>
    <w:rsid w:val="003C00F1"/>
    <w:rsid w:val="003C376A"/>
    <w:rsid w:val="003C52D4"/>
    <w:rsid w:val="003C682E"/>
    <w:rsid w:val="003C7164"/>
    <w:rsid w:val="003C76C2"/>
    <w:rsid w:val="003D02EF"/>
    <w:rsid w:val="003D2006"/>
    <w:rsid w:val="003D76D4"/>
    <w:rsid w:val="003D797B"/>
    <w:rsid w:val="003E14E1"/>
    <w:rsid w:val="003E7BB0"/>
    <w:rsid w:val="003E7C6B"/>
    <w:rsid w:val="003F369B"/>
    <w:rsid w:val="003F4D04"/>
    <w:rsid w:val="003F6715"/>
    <w:rsid w:val="00404653"/>
    <w:rsid w:val="00406980"/>
    <w:rsid w:val="00414ED0"/>
    <w:rsid w:val="00414FBB"/>
    <w:rsid w:val="00416B41"/>
    <w:rsid w:val="004176BD"/>
    <w:rsid w:val="004209E6"/>
    <w:rsid w:val="00425FDA"/>
    <w:rsid w:val="0043153A"/>
    <w:rsid w:val="004357A7"/>
    <w:rsid w:val="00436D6D"/>
    <w:rsid w:val="00437EA6"/>
    <w:rsid w:val="00440D5D"/>
    <w:rsid w:val="00441543"/>
    <w:rsid w:val="004416F7"/>
    <w:rsid w:val="0044178C"/>
    <w:rsid w:val="0044237D"/>
    <w:rsid w:val="004461E7"/>
    <w:rsid w:val="00462522"/>
    <w:rsid w:val="00462DD7"/>
    <w:rsid w:val="00466EC9"/>
    <w:rsid w:val="00472C5B"/>
    <w:rsid w:val="00472D57"/>
    <w:rsid w:val="00474A96"/>
    <w:rsid w:val="00475C20"/>
    <w:rsid w:val="00476610"/>
    <w:rsid w:val="00494E32"/>
    <w:rsid w:val="004A0975"/>
    <w:rsid w:val="004A1F35"/>
    <w:rsid w:val="004A2F25"/>
    <w:rsid w:val="004A35BF"/>
    <w:rsid w:val="004A5C0C"/>
    <w:rsid w:val="004B2542"/>
    <w:rsid w:val="004B2C71"/>
    <w:rsid w:val="004B446D"/>
    <w:rsid w:val="004B77E7"/>
    <w:rsid w:val="004C099C"/>
    <w:rsid w:val="004C57DC"/>
    <w:rsid w:val="004C744F"/>
    <w:rsid w:val="004D1B9D"/>
    <w:rsid w:val="004D2B30"/>
    <w:rsid w:val="004D5C12"/>
    <w:rsid w:val="004D63F3"/>
    <w:rsid w:val="004E3C2E"/>
    <w:rsid w:val="004E7783"/>
    <w:rsid w:val="004F0F55"/>
    <w:rsid w:val="004F4B92"/>
    <w:rsid w:val="004F4E96"/>
    <w:rsid w:val="004F68A0"/>
    <w:rsid w:val="0050361A"/>
    <w:rsid w:val="0050624B"/>
    <w:rsid w:val="005106A0"/>
    <w:rsid w:val="00510911"/>
    <w:rsid w:val="00512EB3"/>
    <w:rsid w:val="00513ED8"/>
    <w:rsid w:val="00516439"/>
    <w:rsid w:val="0051666B"/>
    <w:rsid w:val="00521CBD"/>
    <w:rsid w:val="00522630"/>
    <w:rsid w:val="005267A6"/>
    <w:rsid w:val="00532092"/>
    <w:rsid w:val="00533D93"/>
    <w:rsid w:val="00534D03"/>
    <w:rsid w:val="00535AB0"/>
    <w:rsid w:val="00536575"/>
    <w:rsid w:val="00552DDA"/>
    <w:rsid w:val="00553BBE"/>
    <w:rsid w:val="00554473"/>
    <w:rsid w:val="005574F8"/>
    <w:rsid w:val="00566194"/>
    <w:rsid w:val="00566A16"/>
    <w:rsid w:val="005674C4"/>
    <w:rsid w:val="00567BC5"/>
    <w:rsid w:val="005724E9"/>
    <w:rsid w:val="00572AE4"/>
    <w:rsid w:val="00574085"/>
    <w:rsid w:val="00577C26"/>
    <w:rsid w:val="0058363D"/>
    <w:rsid w:val="0058734D"/>
    <w:rsid w:val="00593D0B"/>
    <w:rsid w:val="00595F83"/>
    <w:rsid w:val="005970CC"/>
    <w:rsid w:val="00597785"/>
    <w:rsid w:val="00597CEB"/>
    <w:rsid w:val="005A0F9F"/>
    <w:rsid w:val="005A1F14"/>
    <w:rsid w:val="005A2085"/>
    <w:rsid w:val="005A3983"/>
    <w:rsid w:val="005A7DBA"/>
    <w:rsid w:val="005B19D0"/>
    <w:rsid w:val="005B2DD5"/>
    <w:rsid w:val="005B75B1"/>
    <w:rsid w:val="005C5D5A"/>
    <w:rsid w:val="005C607E"/>
    <w:rsid w:val="005D13BA"/>
    <w:rsid w:val="005D1758"/>
    <w:rsid w:val="005D56A6"/>
    <w:rsid w:val="005D5D17"/>
    <w:rsid w:val="005E0041"/>
    <w:rsid w:val="005E1B90"/>
    <w:rsid w:val="005E5DD7"/>
    <w:rsid w:val="005E7E53"/>
    <w:rsid w:val="005F1108"/>
    <w:rsid w:val="005F6D14"/>
    <w:rsid w:val="00603CD7"/>
    <w:rsid w:val="00605834"/>
    <w:rsid w:val="006247C2"/>
    <w:rsid w:val="006252EB"/>
    <w:rsid w:val="0062634B"/>
    <w:rsid w:val="00633E21"/>
    <w:rsid w:val="00636EE2"/>
    <w:rsid w:val="00640AE8"/>
    <w:rsid w:val="00640D0C"/>
    <w:rsid w:val="00643ABB"/>
    <w:rsid w:val="0064472C"/>
    <w:rsid w:val="00651263"/>
    <w:rsid w:val="00663E8D"/>
    <w:rsid w:val="00665736"/>
    <w:rsid w:val="00666698"/>
    <w:rsid w:val="006670E2"/>
    <w:rsid w:val="00667148"/>
    <w:rsid w:val="006674AC"/>
    <w:rsid w:val="00674225"/>
    <w:rsid w:val="00675834"/>
    <w:rsid w:val="006766B4"/>
    <w:rsid w:val="00676C29"/>
    <w:rsid w:val="0068165D"/>
    <w:rsid w:val="00684976"/>
    <w:rsid w:val="00692F46"/>
    <w:rsid w:val="00696839"/>
    <w:rsid w:val="006A0BBB"/>
    <w:rsid w:val="006A33D4"/>
    <w:rsid w:val="006B71F2"/>
    <w:rsid w:val="006C0696"/>
    <w:rsid w:val="006C111C"/>
    <w:rsid w:val="006C1AD8"/>
    <w:rsid w:val="006C451E"/>
    <w:rsid w:val="006C4EB5"/>
    <w:rsid w:val="006D02FF"/>
    <w:rsid w:val="006D3D58"/>
    <w:rsid w:val="006D4446"/>
    <w:rsid w:val="006D4D7F"/>
    <w:rsid w:val="006D577A"/>
    <w:rsid w:val="006D7EF8"/>
    <w:rsid w:val="006E6DDC"/>
    <w:rsid w:val="006F5264"/>
    <w:rsid w:val="006F6A07"/>
    <w:rsid w:val="0070030A"/>
    <w:rsid w:val="00702936"/>
    <w:rsid w:val="0071220F"/>
    <w:rsid w:val="0071271E"/>
    <w:rsid w:val="00713035"/>
    <w:rsid w:val="00715C5C"/>
    <w:rsid w:val="007230A1"/>
    <w:rsid w:val="00723B80"/>
    <w:rsid w:val="00724CA3"/>
    <w:rsid w:val="00727AE6"/>
    <w:rsid w:val="007316B4"/>
    <w:rsid w:val="007347B0"/>
    <w:rsid w:val="00735A33"/>
    <w:rsid w:val="00741BB2"/>
    <w:rsid w:val="00741D62"/>
    <w:rsid w:val="007444CB"/>
    <w:rsid w:val="00746450"/>
    <w:rsid w:val="00747F45"/>
    <w:rsid w:val="007563A3"/>
    <w:rsid w:val="00756EE3"/>
    <w:rsid w:val="00762936"/>
    <w:rsid w:val="007646F4"/>
    <w:rsid w:val="007672CB"/>
    <w:rsid w:val="00770ACC"/>
    <w:rsid w:val="00773C5F"/>
    <w:rsid w:val="00780B54"/>
    <w:rsid w:val="00781CE0"/>
    <w:rsid w:val="007828D0"/>
    <w:rsid w:val="007852EE"/>
    <w:rsid w:val="007867CC"/>
    <w:rsid w:val="0079178E"/>
    <w:rsid w:val="00793093"/>
    <w:rsid w:val="007962A8"/>
    <w:rsid w:val="007A3357"/>
    <w:rsid w:val="007B4004"/>
    <w:rsid w:val="007C422B"/>
    <w:rsid w:val="007D1998"/>
    <w:rsid w:val="007D25AF"/>
    <w:rsid w:val="007D3A03"/>
    <w:rsid w:val="007D5405"/>
    <w:rsid w:val="007D5EA3"/>
    <w:rsid w:val="007E0749"/>
    <w:rsid w:val="007E3EC0"/>
    <w:rsid w:val="007E6EF7"/>
    <w:rsid w:val="007E75B7"/>
    <w:rsid w:val="007F6341"/>
    <w:rsid w:val="007F63E0"/>
    <w:rsid w:val="008003FA"/>
    <w:rsid w:val="00805555"/>
    <w:rsid w:val="00806DB8"/>
    <w:rsid w:val="00811360"/>
    <w:rsid w:val="00811A5E"/>
    <w:rsid w:val="008125B9"/>
    <w:rsid w:val="00816B56"/>
    <w:rsid w:val="0081707A"/>
    <w:rsid w:val="008173C5"/>
    <w:rsid w:val="00820FFE"/>
    <w:rsid w:val="008275E4"/>
    <w:rsid w:val="00832334"/>
    <w:rsid w:val="008331E1"/>
    <w:rsid w:val="008360E5"/>
    <w:rsid w:val="008378BC"/>
    <w:rsid w:val="00842FDC"/>
    <w:rsid w:val="00846F1E"/>
    <w:rsid w:val="00853C07"/>
    <w:rsid w:val="00854072"/>
    <w:rsid w:val="008540F7"/>
    <w:rsid w:val="00857216"/>
    <w:rsid w:val="00862F9D"/>
    <w:rsid w:val="00863429"/>
    <w:rsid w:val="00864E7E"/>
    <w:rsid w:val="00866D05"/>
    <w:rsid w:val="008676D6"/>
    <w:rsid w:val="008713A4"/>
    <w:rsid w:val="00877108"/>
    <w:rsid w:val="00880893"/>
    <w:rsid w:val="00882778"/>
    <w:rsid w:val="00884D91"/>
    <w:rsid w:val="008941E8"/>
    <w:rsid w:val="008948DE"/>
    <w:rsid w:val="00896911"/>
    <w:rsid w:val="008A4D39"/>
    <w:rsid w:val="008A5695"/>
    <w:rsid w:val="008B2D46"/>
    <w:rsid w:val="008B5B16"/>
    <w:rsid w:val="008B68B2"/>
    <w:rsid w:val="008C2A84"/>
    <w:rsid w:val="008C3D56"/>
    <w:rsid w:val="008C59ED"/>
    <w:rsid w:val="008C5CCB"/>
    <w:rsid w:val="008D2236"/>
    <w:rsid w:val="008D6FD7"/>
    <w:rsid w:val="008E573A"/>
    <w:rsid w:val="008E6040"/>
    <w:rsid w:val="008F1119"/>
    <w:rsid w:val="008F2437"/>
    <w:rsid w:val="008F3155"/>
    <w:rsid w:val="008F481D"/>
    <w:rsid w:val="0090658F"/>
    <w:rsid w:val="00906EF9"/>
    <w:rsid w:val="00907E0E"/>
    <w:rsid w:val="00916891"/>
    <w:rsid w:val="009173C3"/>
    <w:rsid w:val="00927627"/>
    <w:rsid w:val="00927F79"/>
    <w:rsid w:val="00931AF9"/>
    <w:rsid w:val="00933545"/>
    <w:rsid w:val="00936954"/>
    <w:rsid w:val="00943806"/>
    <w:rsid w:val="00944823"/>
    <w:rsid w:val="0094488F"/>
    <w:rsid w:val="0095014F"/>
    <w:rsid w:val="00950AF7"/>
    <w:rsid w:val="00953065"/>
    <w:rsid w:val="00953A4E"/>
    <w:rsid w:val="009630B5"/>
    <w:rsid w:val="00965049"/>
    <w:rsid w:val="0096581B"/>
    <w:rsid w:val="009658FA"/>
    <w:rsid w:val="00965EB7"/>
    <w:rsid w:val="0096700D"/>
    <w:rsid w:val="0097298C"/>
    <w:rsid w:val="009756B0"/>
    <w:rsid w:val="00977E79"/>
    <w:rsid w:val="00980FEB"/>
    <w:rsid w:val="00981C85"/>
    <w:rsid w:val="00984BFA"/>
    <w:rsid w:val="00987ED3"/>
    <w:rsid w:val="00990412"/>
    <w:rsid w:val="00992A5A"/>
    <w:rsid w:val="00993EB1"/>
    <w:rsid w:val="00996BE3"/>
    <w:rsid w:val="009A346E"/>
    <w:rsid w:val="009A34A3"/>
    <w:rsid w:val="009A3C86"/>
    <w:rsid w:val="009A5A86"/>
    <w:rsid w:val="009B046D"/>
    <w:rsid w:val="009B65C6"/>
    <w:rsid w:val="009C0FCE"/>
    <w:rsid w:val="009C783E"/>
    <w:rsid w:val="009D01BD"/>
    <w:rsid w:val="009E01A1"/>
    <w:rsid w:val="009E4E05"/>
    <w:rsid w:val="009E5141"/>
    <w:rsid w:val="009F2DD3"/>
    <w:rsid w:val="00A01089"/>
    <w:rsid w:val="00A02544"/>
    <w:rsid w:val="00A05079"/>
    <w:rsid w:val="00A11EE6"/>
    <w:rsid w:val="00A137C9"/>
    <w:rsid w:val="00A14327"/>
    <w:rsid w:val="00A146D0"/>
    <w:rsid w:val="00A15062"/>
    <w:rsid w:val="00A15922"/>
    <w:rsid w:val="00A15D97"/>
    <w:rsid w:val="00A17655"/>
    <w:rsid w:val="00A2371B"/>
    <w:rsid w:val="00A24D92"/>
    <w:rsid w:val="00A2566F"/>
    <w:rsid w:val="00A301D9"/>
    <w:rsid w:val="00A33A9E"/>
    <w:rsid w:val="00A33FA7"/>
    <w:rsid w:val="00A43343"/>
    <w:rsid w:val="00A458D3"/>
    <w:rsid w:val="00A45D70"/>
    <w:rsid w:val="00A524CC"/>
    <w:rsid w:val="00A609C6"/>
    <w:rsid w:val="00A630FA"/>
    <w:rsid w:val="00A658EC"/>
    <w:rsid w:val="00A6715A"/>
    <w:rsid w:val="00A71222"/>
    <w:rsid w:val="00A752D9"/>
    <w:rsid w:val="00A7728F"/>
    <w:rsid w:val="00A774C1"/>
    <w:rsid w:val="00A80202"/>
    <w:rsid w:val="00A82952"/>
    <w:rsid w:val="00A86AED"/>
    <w:rsid w:val="00A87CF9"/>
    <w:rsid w:val="00A91435"/>
    <w:rsid w:val="00A91730"/>
    <w:rsid w:val="00A9173B"/>
    <w:rsid w:val="00A9219D"/>
    <w:rsid w:val="00A92FC1"/>
    <w:rsid w:val="00AA1F81"/>
    <w:rsid w:val="00AA4DFF"/>
    <w:rsid w:val="00AA5371"/>
    <w:rsid w:val="00AA5B82"/>
    <w:rsid w:val="00AA6A59"/>
    <w:rsid w:val="00AB7BDE"/>
    <w:rsid w:val="00AC3316"/>
    <w:rsid w:val="00AC3AB9"/>
    <w:rsid w:val="00AD1DAE"/>
    <w:rsid w:val="00AD480B"/>
    <w:rsid w:val="00AD79A6"/>
    <w:rsid w:val="00AE0F21"/>
    <w:rsid w:val="00AE1B3A"/>
    <w:rsid w:val="00AE38CA"/>
    <w:rsid w:val="00AE6F5A"/>
    <w:rsid w:val="00AE7833"/>
    <w:rsid w:val="00AF10F6"/>
    <w:rsid w:val="00AF3176"/>
    <w:rsid w:val="00AF3267"/>
    <w:rsid w:val="00AF5BEE"/>
    <w:rsid w:val="00B024E0"/>
    <w:rsid w:val="00B04854"/>
    <w:rsid w:val="00B13E2A"/>
    <w:rsid w:val="00B15247"/>
    <w:rsid w:val="00B16F35"/>
    <w:rsid w:val="00B1710C"/>
    <w:rsid w:val="00B177E6"/>
    <w:rsid w:val="00B20054"/>
    <w:rsid w:val="00B2279D"/>
    <w:rsid w:val="00B23C1D"/>
    <w:rsid w:val="00B2644A"/>
    <w:rsid w:val="00B335E9"/>
    <w:rsid w:val="00B33E13"/>
    <w:rsid w:val="00B37F19"/>
    <w:rsid w:val="00B41830"/>
    <w:rsid w:val="00B41CAF"/>
    <w:rsid w:val="00B46D8D"/>
    <w:rsid w:val="00B579EC"/>
    <w:rsid w:val="00B63B0A"/>
    <w:rsid w:val="00B65095"/>
    <w:rsid w:val="00B665F8"/>
    <w:rsid w:val="00B67529"/>
    <w:rsid w:val="00B679EC"/>
    <w:rsid w:val="00B67B12"/>
    <w:rsid w:val="00B7195F"/>
    <w:rsid w:val="00B7276F"/>
    <w:rsid w:val="00B7483F"/>
    <w:rsid w:val="00B756F9"/>
    <w:rsid w:val="00B773A9"/>
    <w:rsid w:val="00B83725"/>
    <w:rsid w:val="00B8690D"/>
    <w:rsid w:val="00B87812"/>
    <w:rsid w:val="00B91DDC"/>
    <w:rsid w:val="00B92FCC"/>
    <w:rsid w:val="00B939C3"/>
    <w:rsid w:val="00B944CD"/>
    <w:rsid w:val="00B9473A"/>
    <w:rsid w:val="00B950A8"/>
    <w:rsid w:val="00B958E8"/>
    <w:rsid w:val="00BA0C92"/>
    <w:rsid w:val="00BA4150"/>
    <w:rsid w:val="00BA4821"/>
    <w:rsid w:val="00BA4E23"/>
    <w:rsid w:val="00BA6D81"/>
    <w:rsid w:val="00BB0A43"/>
    <w:rsid w:val="00BB6792"/>
    <w:rsid w:val="00BB76E7"/>
    <w:rsid w:val="00BB7C69"/>
    <w:rsid w:val="00BC0263"/>
    <w:rsid w:val="00BC0363"/>
    <w:rsid w:val="00BC2DCB"/>
    <w:rsid w:val="00BC2F73"/>
    <w:rsid w:val="00BC3CE2"/>
    <w:rsid w:val="00BC4EC3"/>
    <w:rsid w:val="00BD20C6"/>
    <w:rsid w:val="00BE1A96"/>
    <w:rsid w:val="00BE5853"/>
    <w:rsid w:val="00BF0812"/>
    <w:rsid w:val="00BF3167"/>
    <w:rsid w:val="00BF382E"/>
    <w:rsid w:val="00BF579B"/>
    <w:rsid w:val="00BF636D"/>
    <w:rsid w:val="00BF666C"/>
    <w:rsid w:val="00C02BC6"/>
    <w:rsid w:val="00C03733"/>
    <w:rsid w:val="00C03C07"/>
    <w:rsid w:val="00C053E6"/>
    <w:rsid w:val="00C05DCC"/>
    <w:rsid w:val="00C078B8"/>
    <w:rsid w:val="00C1006C"/>
    <w:rsid w:val="00C11B1C"/>
    <w:rsid w:val="00C1215F"/>
    <w:rsid w:val="00C12E66"/>
    <w:rsid w:val="00C14062"/>
    <w:rsid w:val="00C14C3C"/>
    <w:rsid w:val="00C20275"/>
    <w:rsid w:val="00C2447D"/>
    <w:rsid w:val="00C3057F"/>
    <w:rsid w:val="00C30E5E"/>
    <w:rsid w:val="00C35D10"/>
    <w:rsid w:val="00C36378"/>
    <w:rsid w:val="00C364E0"/>
    <w:rsid w:val="00C36529"/>
    <w:rsid w:val="00C37A2C"/>
    <w:rsid w:val="00C41CEC"/>
    <w:rsid w:val="00C4219C"/>
    <w:rsid w:val="00C439E9"/>
    <w:rsid w:val="00C43B17"/>
    <w:rsid w:val="00C43F85"/>
    <w:rsid w:val="00C45312"/>
    <w:rsid w:val="00C5226F"/>
    <w:rsid w:val="00C53521"/>
    <w:rsid w:val="00C54F98"/>
    <w:rsid w:val="00C629B0"/>
    <w:rsid w:val="00C63715"/>
    <w:rsid w:val="00C63EE3"/>
    <w:rsid w:val="00C64AB8"/>
    <w:rsid w:val="00C66B2F"/>
    <w:rsid w:val="00C735BB"/>
    <w:rsid w:val="00C756BC"/>
    <w:rsid w:val="00C772CE"/>
    <w:rsid w:val="00C82749"/>
    <w:rsid w:val="00C91C06"/>
    <w:rsid w:val="00C945C9"/>
    <w:rsid w:val="00C95064"/>
    <w:rsid w:val="00C95391"/>
    <w:rsid w:val="00CA2A43"/>
    <w:rsid w:val="00CA329F"/>
    <w:rsid w:val="00CA3DD4"/>
    <w:rsid w:val="00CB055B"/>
    <w:rsid w:val="00CB060D"/>
    <w:rsid w:val="00CB0717"/>
    <w:rsid w:val="00CB262E"/>
    <w:rsid w:val="00CB49BE"/>
    <w:rsid w:val="00CB70CD"/>
    <w:rsid w:val="00CC0A42"/>
    <w:rsid w:val="00CC1365"/>
    <w:rsid w:val="00CC1B10"/>
    <w:rsid w:val="00CC339E"/>
    <w:rsid w:val="00CC4706"/>
    <w:rsid w:val="00CC5BCE"/>
    <w:rsid w:val="00CC71BB"/>
    <w:rsid w:val="00CC7FD7"/>
    <w:rsid w:val="00CD1016"/>
    <w:rsid w:val="00CD1E8C"/>
    <w:rsid w:val="00CD50B9"/>
    <w:rsid w:val="00CD7C7B"/>
    <w:rsid w:val="00CE050F"/>
    <w:rsid w:val="00CE0773"/>
    <w:rsid w:val="00CF10D0"/>
    <w:rsid w:val="00CF30FB"/>
    <w:rsid w:val="00CF4DEA"/>
    <w:rsid w:val="00CF5466"/>
    <w:rsid w:val="00CF55EE"/>
    <w:rsid w:val="00CF691A"/>
    <w:rsid w:val="00CF6D19"/>
    <w:rsid w:val="00CF77BF"/>
    <w:rsid w:val="00D00D1E"/>
    <w:rsid w:val="00D039EB"/>
    <w:rsid w:val="00D05077"/>
    <w:rsid w:val="00D06422"/>
    <w:rsid w:val="00D07442"/>
    <w:rsid w:val="00D07759"/>
    <w:rsid w:val="00D14AAE"/>
    <w:rsid w:val="00D14B04"/>
    <w:rsid w:val="00D16192"/>
    <w:rsid w:val="00D17F08"/>
    <w:rsid w:val="00D33D2E"/>
    <w:rsid w:val="00D35E6D"/>
    <w:rsid w:val="00D36F95"/>
    <w:rsid w:val="00D45705"/>
    <w:rsid w:val="00D507A3"/>
    <w:rsid w:val="00D51CEF"/>
    <w:rsid w:val="00D535DA"/>
    <w:rsid w:val="00D55042"/>
    <w:rsid w:val="00D55D41"/>
    <w:rsid w:val="00D56B65"/>
    <w:rsid w:val="00D56BDD"/>
    <w:rsid w:val="00D61F98"/>
    <w:rsid w:val="00D70FA6"/>
    <w:rsid w:val="00D71293"/>
    <w:rsid w:val="00D7227B"/>
    <w:rsid w:val="00D728C4"/>
    <w:rsid w:val="00D73A15"/>
    <w:rsid w:val="00D7623A"/>
    <w:rsid w:val="00D779DC"/>
    <w:rsid w:val="00D82A45"/>
    <w:rsid w:val="00D850B5"/>
    <w:rsid w:val="00D86029"/>
    <w:rsid w:val="00D93BDE"/>
    <w:rsid w:val="00D93C27"/>
    <w:rsid w:val="00D93F7C"/>
    <w:rsid w:val="00D942F4"/>
    <w:rsid w:val="00D978E0"/>
    <w:rsid w:val="00DA4340"/>
    <w:rsid w:val="00DB132B"/>
    <w:rsid w:val="00DB1468"/>
    <w:rsid w:val="00DB2714"/>
    <w:rsid w:val="00DB33AD"/>
    <w:rsid w:val="00DB3A9F"/>
    <w:rsid w:val="00DB53B5"/>
    <w:rsid w:val="00DC4E37"/>
    <w:rsid w:val="00DC61A3"/>
    <w:rsid w:val="00DC70F8"/>
    <w:rsid w:val="00DD0FF5"/>
    <w:rsid w:val="00DD19B1"/>
    <w:rsid w:val="00DD4D19"/>
    <w:rsid w:val="00DE4600"/>
    <w:rsid w:val="00DE5FA4"/>
    <w:rsid w:val="00DE663D"/>
    <w:rsid w:val="00DF18F2"/>
    <w:rsid w:val="00DF5863"/>
    <w:rsid w:val="00E02CC5"/>
    <w:rsid w:val="00E077C0"/>
    <w:rsid w:val="00E13B84"/>
    <w:rsid w:val="00E142CF"/>
    <w:rsid w:val="00E14D7D"/>
    <w:rsid w:val="00E16BA0"/>
    <w:rsid w:val="00E16EDD"/>
    <w:rsid w:val="00E2587C"/>
    <w:rsid w:val="00E27C53"/>
    <w:rsid w:val="00E27E1B"/>
    <w:rsid w:val="00E310A8"/>
    <w:rsid w:val="00E31469"/>
    <w:rsid w:val="00E32748"/>
    <w:rsid w:val="00E40FA7"/>
    <w:rsid w:val="00E42E56"/>
    <w:rsid w:val="00E4784B"/>
    <w:rsid w:val="00E51708"/>
    <w:rsid w:val="00E5624B"/>
    <w:rsid w:val="00E7016E"/>
    <w:rsid w:val="00E706AF"/>
    <w:rsid w:val="00E731EC"/>
    <w:rsid w:val="00E76B39"/>
    <w:rsid w:val="00E81640"/>
    <w:rsid w:val="00E82C0A"/>
    <w:rsid w:val="00E86A67"/>
    <w:rsid w:val="00E86EAB"/>
    <w:rsid w:val="00E95BC4"/>
    <w:rsid w:val="00E966FF"/>
    <w:rsid w:val="00E97E04"/>
    <w:rsid w:val="00EA1678"/>
    <w:rsid w:val="00EA2444"/>
    <w:rsid w:val="00EB12ED"/>
    <w:rsid w:val="00EB23B4"/>
    <w:rsid w:val="00EB37AE"/>
    <w:rsid w:val="00EB5998"/>
    <w:rsid w:val="00EC4810"/>
    <w:rsid w:val="00EC6BE4"/>
    <w:rsid w:val="00ED20CE"/>
    <w:rsid w:val="00ED34A3"/>
    <w:rsid w:val="00EE1277"/>
    <w:rsid w:val="00EE2113"/>
    <w:rsid w:val="00EE4B92"/>
    <w:rsid w:val="00EE5226"/>
    <w:rsid w:val="00EF5B29"/>
    <w:rsid w:val="00EF714A"/>
    <w:rsid w:val="00F0137F"/>
    <w:rsid w:val="00F01CD2"/>
    <w:rsid w:val="00F02BFD"/>
    <w:rsid w:val="00F10635"/>
    <w:rsid w:val="00F107CA"/>
    <w:rsid w:val="00F22A1F"/>
    <w:rsid w:val="00F27D2F"/>
    <w:rsid w:val="00F31D54"/>
    <w:rsid w:val="00F31F55"/>
    <w:rsid w:val="00F3204B"/>
    <w:rsid w:val="00F321D0"/>
    <w:rsid w:val="00F3328A"/>
    <w:rsid w:val="00F4229E"/>
    <w:rsid w:val="00F457B5"/>
    <w:rsid w:val="00F45886"/>
    <w:rsid w:val="00F45B3D"/>
    <w:rsid w:val="00F465CF"/>
    <w:rsid w:val="00F52B42"/>
    <w:rsid w:val="00F60A25"/>
    <w:rsid w:val="00F61736"/>
    <w:rsid w:val="00F71DB1"/>
    <w:rsid w:val="00F73642"/>
    <w:rsid w:val="00F80C9F"/>
    <w:rsid w:val="00F81813"/>
    <w:rsid w:val="00F903EC"/>
    <w:rsid w:val="00F90BFC"/>
    <w:rsid w:val="00F92BFE"/>
    <w:rsid w:val="00F952E2"/>
    <w:rsid w:val="00FA29E9"/>
    <w:rsid w:val="00FA3F03"/>
    <w:rsid w:val="00FA718C"/>
    <w:rsid w:val="00FB78B2"/>
    <w:rsid w:val="00FC60AC"/>
    <w:rsid w:val="00FD0164"/>
    <w:rsid w:val="00FD031F"/>
    <w:rsid w:val="00FD043F"/>
    <w:rsid w:val="00FD2F20"/>
    <w:rsid w:val="00FE130D"/>
    <w:rsid w:val="00FE6E99"/>
    <w:rsid w:val="00FF37BA"/>
    <w:rsid w:val="00FF4820"/>
    <w:rsid w:val="00FF5A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03D"/>
    <w:rPr>
      <w:lang w:val="uk-UA" w:eastAsia="en-US"/>
    </w:rPr>
  </w:style>
  <w:style w:type="paragraph" w:styleId="1">
    <w:name w:val="heading 1"/>
    <w:basedOn w:val="a"/>
    <w:link w:val="10"/>
    <w:uiPriority w:val="99"/>
    <w:qFormat/>
    <w:locked/>
    <w:rsid w:val="00D93F7C"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  <w:lang w:val="ru-RU" w:eastAsia="ru-RU"/>
    </w:rPr>
  </w:style>
  <w:style w:type="paragraph" w:styleId="2">
    <w:name w:val="heading 2"/>
    <w:basedOn w:val="a"/>
    <w:next w:val="a"/>
    <w:link w:val="20"/>
    <w:uiPriority w:val="99"/>
    <w:qFormat/>
    <w:locked/>
    <w:rsid w:val="0043153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locked/>
    <w:rsid w:val="00F31F5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945E8"/>
    <w:rPr>
      <w:rFonts w:ascii="Calibri" w:hAnsi="Calibri" w:cs="Calibri"/>
      <w:b/>
      <w:bCs/>
      <w:kern w:val="36"/>
      <w:sz w:val="48"/>
      <w:szCs w:val="48"/>
      <w:lang w:val="ru-RU"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C54F98"/>
    <w:rPr>
      <w:rFonts w:ascii="Cambria" w:hAnsi="Cambria" w:cs="Cambria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C54F98"/>
    <w:rPr>
      <w:rFonts w:ascii="Cambria" w:hAnsi="Cambria" w:cs="Cambria"/>
      <w:b/>
      <w:bCs/>
      <w:sz w:val="26"/>
      <w:szCs w:val="26"/>
      <w:lang w:eastAsia="en-US"/>
    </w:rPr>
  </w:style>
  <w:style w:type="paragraph" w:styleId="a3">
    <w:name w:val="Normal (Web)"/>
    <w:aliases w:val="Обычный (Web) Знак Знак,Обычный (Web),Обычный (Web)1,Обычный (веб)1,Обычный (веб)2,Звичайний (веб) Знак,Обычный (Web)11,Звичайний (веб) Знак Знак Знак,Обычный (веб) Знак Знак,Звичайний (веб) Знак Знак Знак Знак,Знак1 Знак,Знак1 Знак Знак"/>
    <w:basedOn w:val="a"/>
    <w:link w:val="11"/>
    <w:uiPriority w:val="99"/>
    <w:qFormat/>
    <w:rsid w:val="001A503D"/>
    <w:pPr>
      <w:spacing w:before="100" w:beforeAutospacing="1" w:after="100" w:afterAutospacing="1" w:line="240" w:lineRule="auto"/>
    </w:pPr>
    <w:rPr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1A503D"/>
    <w:rPr>
      <w:rFonts w:cs="Times New Roman"/>
      <w:b/>
      <w:bCs/>
    </w:rPr>
  </w:style>
  <w:style w:type="character" w:styleId="a5">
    <w:name w:val="Hyperlink"/>
    <w:basedOn w:val="a0"/>
    <w:uiPriority w:val="99"/>
    <w:rsid w:val="00D93F7C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D93F7C"/>
    <w:rPr>
      <w:rFonts w:cs="Times New Roman"/>
    </w:rPr>
  </w:style>
  <w:style w:type="character" w:styleId="a6">
    <w:name w:val="Emphasis"/>
    <w:basedOn w:val="a0"/>
    <w:uiPriority w:val="99"/>
    <w:qFormat/>
    <w:locked/>
    <w:rsid w:val="00D93F7C"/>
    <w:rPr>
      <w:rFonts w:cs="Times New Roman"/>
      <w:i/>
      <w:iCs/>
    </w:rPr>
  </w:style>
  <w:style w:type="paragraph" w:customStyle="1" w:styleId="a7">
    <w:name w:val="Знак"/>
    <w:basedOn w:val="a"/>
    <w:uiPriority w:val="99"/>
    <w:rsid w:val="00384BED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styleId="a8">
    <w:name w:val="Balloon Text"/>
    <w:basedOn w:val="a"/>
    <w:link w:val="a9"/>
    <w:uiPriority w:val="99"/>
    <w:semiHidden/>
    <w:rsid w:val="003924B0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C54F98"/>
    <w:rPr>
      <w:rFonts w:ascii="Tahoma" w:hAnsi="Tahoma" w:cs="Tahoma"/>
      <w:sz w:val="16"/>
      <w:szCs w:val="16"/>
      <w:lang w:eastAsia="en-US"/>
    </w:rPr>
  </w:style>
  <w:style w:type="paragraph" w:customStyle="1" w:styleId="12">
    <w:name w:val="Знак1"/>
    <w:basedOn w:val="a"/>
    <w:uiPriority w:val="99"/>
    <w:rsid w:val="00667148"/>
    <w:pPr>
      <w:widowControl w:val="0"/>
      <w:autoSpaceDE w:val="0"/>
      <w:autoSpaceDN w:val="0"/>
      <w:adjustRightInd w:val="0"/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a">
    <w:name w:val="line number"/>
    <w:basedOn w:val="a0"/>
    <w:uiPriority w:val="99"/>
    <w:rsid w:val="0038487E"/>
    <w:rPr>
      <w:rFonts w:cs="Times New Roman"/>
    </w:rPr>
  </w:style>
  <w:style w:type="paragraph" w:customStyle="1" w:styleId="body">
    <w:name w:val="body"/>
    <w:basedOn w:val="a"/>
    <w:uiPriority w:val="99"/>
    <w:rsid w:val="00667148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paragraph" w:customStyle="1" w:styleId="CharCharCharChar">
    <w:name w:val="Char Знак Знак Char Знак Знак Char Знак Знак Char Знак Знак Знак Знак Знак"/>
    <w:basedOn w:val="a"/>
    <w:uiPriority w:val="99"/>
    <w:rsid w:val="006A33D4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CharCharCharChar0">
    <w:name w:val="Char Знак Знак Char Знак Знак Char Знак Знак Char Знак Знак Знак Знак Знак Знак Знак Знак Знак"/>
    <w:basedOn w:val="a"/>
    <w:uiPriority w:val="99"/>
    <w:rsid w:val="000506D8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21">
    <w:name w:val="Знак Знак2"/>
    <w:basedOn w:val="a"/>
    <w:uiPriority w:val="99"/>
    <w:rsid w:val="005A7DBA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ab">
    <w:name w:val="Нормальний текст"/>
    <w:basedOn w:val="a"/>
    <w:link w:val="ac"/>
    <w:uiPriority w:val="99"/>
    <w:rsid w:val="00B335E9"/>
    <w:pPr>
      <w:spacing w:before="120" w:after="0" w:line="240" w:lineRule="auto"/>
      <w:ind w:firstLine="567"/>
      <w:jc w:val="both"/>
    </w:pPr>
    <w:rPr>
      <w:rFonts w:ascii="Antiqua" w:hAnsi="Antiqua" w:cs="Antiqua"/>
      <w:sz w:val="26"/>
      <w:szCs w:val="26"/>
      <w:lang w:eastAsia="ru-RU"/>
    </w:rPr>
  </w:style>
  <w:style w:type="character" w:customStyle="1" w:styleId="ac">
    <w:name w:val="Нормальний текст Знак"/>
    <w:link w:val="ab"/>
    <w:uiPriority w:val="99"/>
    <w:locked/>
    <w:rsid w:val="00B335E9"/>
    <w:rPr>
      <w:rFonts w:ascii="Antiqua" w:hAnsi="Antiqua"/>
      <w:sz w:val="26"/>
      <w:lang w:val="uk-UA" w:eastAsia="ru-RU"/>
    </w:rPr>
  </w:style>
  <w:style w:type="character" w:customStyle="1" w:styleId="rvts9">
    <w:name w:val="rvts9"/>
    <w:uiPriority w:val="99"/>
    <w:rsid w:val="008F481D"/>
  </w:style>
  <w:style w:type="character" w:customStyle="1" w:styleId="st42">
    <w:name w:val="st42"/>
    <w:uiPriority w:val="99"/>
    <w:rsid w:val="00A80202"/>
    <w:rPr>
      <w:rFonts w:ascii="Times New Roman" w:hAnsi="Times New Roman"/>
      <w:color w:val="000000"/>
    </w:rPr>
  </w:style>
  <w:style w:type="paragraph" w:customStyle="1" w:styleId="st2">
    <w:name w:val="st2"/>
    <w:uiPriority w:val="99"/>
    <w:rsid w:val="00A80202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Courier New" w:hAnsi="Courier New" w:cs="Courier New"/>
      <w:sz w:val="24"/>
      <w:szCs w:val="24"/>
      <w:lang w:eastAsia="en-US"/>
    </w:rPr>
  </w:style>
  <w:style w:type="paragraph" w:customStyle="1" w:styleId="rvps2">
    <w:name w:val="rvps2"/>
    <w:basedOn w:val="a"/>
    <w:uiPriority w:val="99"/>
    <w:rsid w:val="00E13B84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character" w:customStyle="1" w:styleId="11">
    <w:name w:val="Звичайний (веб) Знак1"/>
    <w:aliases w:val="Обычный (Web) Знак Знак Знак,Обычный (Web) Знак,Обычный (Web)1 Знак,Обычный (веб)1 Знак,Обычный (веб)2 Знак,Звичайний (веб) Знак Знак,Обычный (Web)11 Знак,Звичайний (веб) Знак Знак Знак Знак1,Обычный (веб) Знак Знак Знак"/>
    <w:basedOn w:val="a0"/>
    <w:link w:val="a3"/>
    <w:uiPriority w:val="99"/>
    <w:locked/>
    <w:rsid w:val="00183204"/>
    <w:rPr>
      <w:rFonts w:ascii="Calibri" w:hAnsi="Calibri" w:cs="Calibri"/>
      <w:sz w:val="24"/>
      <w:szCs w:val="24"/>
      <w:lang w:val="uk-UA" w:eastAsia="uk-UA"/>
    </w:rPr>
  </w:style>
  <w:style w:type="character" w:customStyle="1" w:styleId="center-date">
    <w:name w:val="center-date"/>
    <w:basedOn w:val="a0"/>
    <w:uiPriority w:val="99"/>
    <w:rsid w:val="00CB0717"/>
    <w:rPr>
      <w:rFonts w:cs="Times New Roman"/>
    </w:rPr>
  </w:style>
  <w:style w:type="character" w:customStyle="1" w:styleId="FontStyle15">
    <w:name w:val="Font Style15"/>
    <w:basedOn w:val="a0"/>
    <w:uiPriority w:val="99"/>
    <w:rsid w:val="003945E8"/>
    <w:rPr>
      <w:rFonts w:ascii="Times New Roman" w:hAnsi="Times New Roman" w:cs="Times New Roman"/>
      <w:color w:val="000000"/>
      <w:sz w:val="26"/>
      <w:szCs w:val="26"/>
    </w:rPr>
  </w:style>
  <w:style w:type="paragraph" w:styleId="ad">
    <w:name w:val="List Paragraph"/>
    <w:basedOn w:val="a"/>
    <w:uiPriority w:val="99"/>
    <w:qFormat/>
    <w:rsid w:val="005F6D14"/>
    <w:pPr>
      <w:ind w:left="720"/>
    </w:pPr>
  </w:style>
  <w:style w:type="paragraph" w:customStyle="1" w:styleId="ae">
    <w:name w:val="Знак Знак Знак Знак Знак Знак Знак Знак Знак"/>
    <w:basedOn w:val="a"/>
    <w:uiPriority w:val="99"/>
    <w:rsid w:val="004D63F3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f">
    <w:name w:val="FollowedHyperlink"/>
    <w:basedOn w:val="a0"/>
    <w:uiPriority w:val="99"/>
    <w:semiHidden/>
    <w:unhideWhenUsed/>
    <w:rsid w:val="002448A0"/>
    <w:rPr>
      <w:rFonts w:cs="Times New Roman"/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92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3D36E5-3D53-497D-A7D9-88AAE7BDA2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2020</Characters>
  <Application>Microsoft Office Word</Application>
  <DocSecurity>0</DocSecurity>
  <Lines>16</Lines>
  <Paragraphs>4</Paragraphs>
  <ScaleCrop>false</ScaleCrop>
  <Company>SPecialiST RePack</Company>
  <LinksUpToDate>false</LinksUpToDate>
  <CharactersWithSpaces>2257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hotof</dc:creator>
  <cp:lastModifiedBy>d71380</cp:lastModifiedBy>
  <cp:revision>3</cp:revision>
  <cp:lastPrinted>2020-08-10T08:25:00Z</cp:lastPrinted>
  <dcterms:created xsi:type="dcterms:W3CDTF">2026-04-21T08:52:00Z</dcterms:created>
  <dcterms:modified xsi:type="dcterms:W3CDTF">2026-04-21T09:23:00Z</dcterms:modified>
</cp:coreProperties>
</file>