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9090E">
      <w:pPr>
        <w:rPr>
          <w:rFonts w:ascii="e-Ukraine" w:hAnsi="e-Ukraine" w:cs="e-Ukraine"/>
        </w:rPr>
      </w:pPr>
      <w:r w:rsidRPr="00E9090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17099A" w:rsidRPr="00AC0A8B" w:rsidRDefault="0017099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17099A" w:rsidRPr="00AC0A8B" w:rsidRDefault="0017099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C0A8B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9090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9090E">
      <w:pPr>
        <w:rPr>
          <w:rFonts w:ascii="e-Ukraine" w:hAnsi="e-Ukraine" w:cs="e-Ukraine"/>
        </w:rPr>
      </w:pPr>
      <w:r w:rsidRPr="00E9090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9090E">
      <w:pPr>
        <w:rPr>
          <w:rFonts w:ascii="e-Ukraine" w:hAnsi="e-Ukraine" w:cs="e-Ukraine"/>
        </w:rPr>
      </w:pPr>
      <w:r w:rsidRPr="00E9090E">
        <w:rPr>
          <w:noProof/>
          <w:lang w:val="ru-RU" w:eastAsia="ru-RU"/>
        </w:rPr>
        <w:pict>
          <v:shape id="Поле 8" o:spid="_x0000_s1029" type="#_x0000_t202" style="position:absolute;margin-left:-4.8pt;margin-top:21pt;width:433pt;height:67.8pt;z-index:251657728;visibility:visible;v-text-anchor:middle" filled="f" stroked="f" strokeweight=".5pt">
            <v:textbox style="mso-next-textbox:#Поле 8">
              <w:txbxContent>
                <w:p w:rsidR="0017099A" w:rsidRPr="0003521F" w:rsidRDefault="0017099A" w:rsidP="0003521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Ін</w:t>
                  </w:r>
                  <w:r w:rsidR="00AC0A8B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формацію про реквізити рахунків</w:t>
                  </w:r>
                  <w:r w:rsidR="00AC0A8B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для сплати податків і єдиного внеску платники можуть отримати на </w:t>
                  </w:r>
                  <w:proofErr w:type="spellStart"/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вебпорталі</w:t>
                  </w:r>
                  <w:proofErr w:type="spellEnd"/>
                  <w:r w:rsidRPr="0003521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ДПС</w:t>
                  </w:r>
                </w:p>
                <w:p w:rsidR="0017099A" w:rsidRPr="00050567" w:rsidRDefault="0017099A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Pr="00D51CEF" w:rsidRDefault="0017099A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Default="0017099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17099A" w:rsidRPr="00AF5BEE" w:rsidRDefault="0017099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17099A" w:rsidRPr="002078FE" w:rsidRDefault="0017099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17099A" w:rsidRPr="002078FE" w:rsidRDefault="0017099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17099A" w:rsidRPr="00AF3176" w:rsidRDefault="0017099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Default="00E9090E" w:rsidP="0003521F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E9090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55pt;width:190pt;height:26.35pt;z-index:251656704;visibility:visible" filled="f" stroked="f" strokeweight=".5pt">
            <v:textbox style="mso-next-textbox:#Поле 9">
              <w:txbxContent>
                <w:p w:rsidR="0017099A" w:rsidRPr="0003521F" w:rsidRDefault="0003521F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="0017099A" w:rsidRPr="0003521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17099A" w:rsidRDefault="0017099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7099A" w:rsidRPr="00026C80" w:rsidRDefault="0017099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Default="00B26D70" w:rsidP="0003521F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Pr="0003521F" w:rsidRDefault="00B23C1D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D53E96">
        <w:rPr>
          <w:rFonts w:ascii="e-Ukraine" w:hAnsi="e-Ukraine" w:cs="Times New Roman"/>
          <w:sz w:val="28"/>
          <w:szCs w:val="28"/>
        </w:rPr>
        <w:t>сті (територія обслуговування –</w:t>
      </w:r>
      <w:r w:rsidR="00D53E96">
        <w:rPr>
          <w:rFonts w:ascii="e-Ukraine" w:hAnsi="e-Ukraine" w:cs="Times New Roman"/>
          <w:sz w:val="28"/>
          <w:szCs w:val="28"/>
        </w:rPr>
        <w:br/>
        <w:t>м. Дніпро</w:t>
      </w:r>
      <w:r w:rsidR="009A3C86" w:rsidRPr="0003521F">
        <w:rPr>
          <w:rFonts w:ascii="e-Ukraine" w:hAnsi="e-Ukraine" w:cs="Times New Roman"/>
          <w:sz w:val="28"/>
          <w:szCs w:val="28"/>
        </w:rPr>
        <w:t>)</w:t>
      </w:r>
      <w:r w:rsidR="00E4784B" w:rsidRPr="0003521F">
        <w:rPr>
          <w:rFonts w:ascii="e-Ukraine" w:hAnsi="e-Ukraine" w:cs="Times New Roman"/>
          <w:sz w:val="28"/>
          <w:szCs w:val="28"/>
        </w:rPr>
        <w:t xml:space="preserve"> </w:t>
      </w:r>
      <w:r w:rsidR="00B26D70" w:rsidRPr="0003521F">
        <w:rPr>
          <w:rFonts w:ascii="e-Ukraine" w:hAnsi="e-Ukraine" w:cs="Times New Roman"/>
          <w:sz w:val="28"/>
          <w:szCs w:val="28"/>
        </w:rPr>
        <w:t>звертає увагу, що інформацію про реквізити рахунків, відкритих для зарахування податків, а також для сплати єдиного внеску платники податків можуть отримати у рубриці «Рахунки для спла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ти платежів» на </w:t>
      </w:r>
      <w:proofErr w:type="spellStart"/>
      <w:r w:rsidR="004844E8"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="004844E8" w:rsidRPr="0003521F">
        <w:rPr>
          <w:rFonts w:ascii="e-Ukraine" w:hAnsi="e-Ukraine" w:cs="Times New Roman"/>
          <w:sz w:val="28"/>
          <w:szCs w:val="28"/>
        </w:rPr>
        <w:t xml:space="preserve"> ДПС.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Для цього необхідно: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 xml:space="preserve">перейти на </w:t>
      </w:r>
      <w:proofErr w:type="spellStart"/>
      <w:r w:rsidR="00B26D70"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="00B26D70" w:rsidRPr="0003521F">
        <w:rPr>
          <w:rFonts w:ascii="e-Ukraine" w:hAnsi="e-Ukraine" w:cs="Times New Roman"/>
          <w:sz w:val="28"/>
          <w:szCs w:val="28"/>
        </w:rPr>
        <w:t xml:space="preserve"> ДПС у розділ «Рахунки для сплати платежів» за посиланням: </w:t>
      </w:r>
      <w:hyperlink r:id="rId7" w:history="1">
        <w:r w:rsidR="00B26D70" w:rsidRPr="0003521F">
          <w:rPr>
            <w:rFonts w:ascii="e-Ukraine" w:hAnsi="e-Ukraine" w:cs="Times New Roman"/>
            <w:sz w:val="28"/>
            <w:szCs w:val="28"/>
          </w:rPr>
          <w:t>https://tax.gov.ua/rahunki-dlya-splati-platejiv/</w:t>
        </w:r>
      </w:hyperlink>
      <w:r w:rsidR="004844E8" w:rsidRPr="0003521F">
        <w:rPr>
          <w:rFonts w:ascii="e-Ukraine" w:hAnsi="e-Ukraine" w:cs="Times New Roman"/>
          <w:sz w:val="28"/>
          <w:szCs w:val="28"/>
        </w:rPr>
        <w:t>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 xml:space="preserve">обрати територіальний орган ДПС за місцем основного або </w:t>
      </w:r>
      <w:r w:rsidR="004844E8" w:rsidRPr="0003521F">
        <w:rPr>
          <w:rFonts w:ascii="e-Ukraine" w:hAnsi="e-Ukraine" w:cs="Times New Roman"/>
          <w:sz w:val="28"/>
          <w:szCs w:val="28"/>
        </w:rPr>
        <w:t>неосновного податкового обліку;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завантажити необхідну т</w:t>
      </w:r>
      <w:r w:rsidR="004844E8" w:rsidRPr="0003521F">
        <w:rPr>
          <w:rFonts w:ascii="e-Ukraine" w:hAnsi="e-Ukraine" w:cs="Times New Roman"/>
          <w:sz w:val="28"/>
          <w:szCs w:val="28"/>
        </w:rPr>
        <w:t>аблицю з реквізитами рахунками;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здійснити пошук за відповідним кодом класифікації доходів бюджету / технологічним кодом класифікації єдиного внеску та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 назвою територіальної громади;</w:t>
      </w:r>
    </w:p>
    <w:p w:rsidR="00B26D70" w:rsidRPr="0003521F" w:rsidRDefault="00AC0A8B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>
        <w:rPr>
          <w:rFonts w:ascii="e-Ukraine" w:hAnsi="e-Ukraine" w:cs="Times New Roman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 </w:t>
      </w:r>
      <w:r w:rsidR="00B26D70" w:rsidRPr="0003521F">
        <w:rPr>
          <w:rFonts w:ascii="e-Ukraine" w:hAnsi="e-Ukraine" w:cs="Times New Roman"/>
          <w:sz w:val="28"/>
          <w:szCs w:val="28"/>
        </w:rPr>
        <w:t>використати реквізити рахунків при заповненні платіжної інструкції для сплати платежі</w:t>
      </w:r>
      <w:r w:rsidR="004844E8" w:rsidRPr="0003521F">
        <w:rPr>
          <w:rFonts w:ascii="e-Ukraine" w:hAnsi="e-Ukraine" w:cs="Times New Roman"/>
          <w:sz w:val="28"/>
          <w:szCs w:val="28"/>
        </w:rPr>
        <w:t>в до бюджету та єдиного внеску.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Звертаємо увагу!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 xml:space="preserve">Для допомоги платникам на </w:t>
      </w:r>
      <w:proofErr w:type="spellStart"/>
      <w:r w:rsidRPr="0003521F">
        <w:rPr>
          <w:rFonts w:ascii="e-Ukraine" w:hAnsi="e-Ukraine" w:cs="Times New Roman"/>
          <w:sz w:val="28"/>
          <w:szCs w:val="28"/>
        </w:rPr>
        <w:t>вебпорталі</w:t>
      </w:r>
      <w:proofErr w:type="spellEnd"/>
      <w:r w:rsidRPr="0003521F">
        <w:rPr>
          <w:rFonts w:ascii="e-Ukraine" w:hAnsi="e-Ukraine" w:cs="Times New Roman"/>
          <w:sz w:val="28"/>
          <w:szCs w:val="28"/>
        </w:rPr>
        <w:t xml:space="preserve"> ДПС ство</w:t>
      </w:r>
      <w:r w:rsidR="004844E8" w:rsidRPr="0003521F">
        <w:rPr>
          <w:rFonts w:ascii="e-Ukraine" w:hAnsi="e-Ukraine" w:cs="Times New Roman"/>
          <w:sz w:val="28"/>
          <w:szCs w:val="28"/>
        </w:rPr>
        <w:t>рений розділ «</w:t>
      </w:r>
      <w:proofErr w:type="spellStart"/>
      <w:r w:rsidR="004844E8" w:rsidRPr="0003521F">
        <w:rPr>
          <w:rFonts w:ascii="e-Ukraine" w:hAnsi="e-Ukraine" w:cs="Times New Roman"/>
          <w:sz w:val="28"/>
          <w:szCs w:val="28"/>
        </w:rPr>
        <w:t>Онлайн</w:t>
      </w:r>
      <w:proofErr w:type="spellEnd"/>
      <w:r w:rsidR="004844E8" w:rsidRPr="0003521F">
        <w:rPr>
          <w:rFonts w:ascii="e-Ukraine" w:hAnsi="e-Ukraine" w:cs="Times New Roman"/>
          <w:sz w:val="28"/>
          <w:szCs w:val="28"/>
        </w:rPr>
        <w:t xml:space="preserve"> навчання».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Там зібрано корисні відео</w:t>
      </w:r>
      <w:r w:rsidR="004844E8" w:rsidRPr="0003521F">
        <w:rPr>
          <w:rFonts w:ascii="e-Ukraine" w:hAnsi="e-Ukraine" w:cs="Times New Roman"/>
          <w:sz w:val="28"/>
          <w:szCs w:val="28"/>
        </w:rPr>
        <w:t>, презентації та матеріали про: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 спл</w:t>
      </w:r>
      <w:r w:rsidR="004844E8" w:rsidRPr="0003521F">
        <w:rPr>
          <w:rFonts w:ascii="e-Ukraine" w:hAnsi="e-Ukraine" w:cs="Times New Roman"/>
          <w:sz w:val="28"/>
          <w:szCs w:val="28"/>
        </w:rPr>
        <w:t>ату податків та єдиного внеску;</w:t>
      </w:r>
    </w:p>
    <w:p w:rsidR="00B26D70" w:rsidRPr="0003521F" w:rsidRDefault="00B26D70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</w:t>
      </w:r>
      <w:r w:rsidR="004844E8" w:rsidRPr="0003521F">
        <w:rPr>
          <w:rFonts w:ascii="e-Ukraine" w:hAnsi="e-Ukraine" w:cs="Times New Roman"/>
          <w:sz w:val="28"/>
          <w:szCs w:val="28"/>
        </w:rPr>
        <w:t xml:space="preserve"> повернення платежів з бюджету;</w:t>
      </w:r>
    </w:p>
    <w:p w:rsidR="00B26D70" w:rsidRPr="0003521F" w:rsidRDefault="004844E8" w:rsidP="0003521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8"/>
          <w:szCs w:val="28"/>
        </w:rPr>
      </w:pPr>
      <w:r w:rsidRPr="0003521F">
        <w:rPr>
          <w:rFonts w:ascii="e-Ukraine" w:hAnsi="e-Ukraine" w:cs="Times New Roman"/>
          <w:sz w:val="28"/>
          <w:szCs w:val="28"/>
        </w:rPr>
        <w:t>- та багато іншого.</w:t>
      </w:r>
    </w:p>
    <w:p w:rsidR="00050567" w:rsidRPr="00050567" w:rsidRDefault="003341C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458D3" w:rsidRPr="00AF5BEE" w:rsidRDefault="00E9090E" w:rsidP="003341C3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E9090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5pt;width:500pt;height:47.7pt;z-index:251660800;visibility:visible" fillcolor="#0070c0" stroked="f" strokeweight=".5pt">
            <v:textbox style="mso-next-textbox:#Поле 10">
              <w:txbxContent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AC0A8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3521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17099A" w:rsidRPr="0003521F" w:rsidRDefault="0017099A" w:rsidP="0003521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521F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07F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099A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18EE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07825"/>
    <w:rsid w:val="00310837"/>
    <w:rsid w:val="003134C1"/>
    <w:rsid w:val="0032083F"/>
    <w:rsid w:val="00325398"/>
    <w:rsid w:val="00325596"/>
    <w:rsid w:val="0033044A"/>
    <w:rsid w:val="00330FC1"/>
    <w:rsid w:val="0033212D"/>
    <w:rsid w:val="003341C3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7F4"/>
    <w:rsid w:val="00462522"/>
    <w:rsid w:val="00462DD7"/>
    <w:rsid w:val="00466EC9"/>
    <w:rsid w:val="00472C5B"/>
    <w:rsid w:val="00472D57"/>
    <w:rsid w:val="00474A96"/>
    <w:rsid w:val="00475C20"/>
    <w:rsid w:val="00476610"/>
    <w:rsid w:val="004844E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02A7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0A8B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26D70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0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3E96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090E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15CC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x.gov.ua/rahunki-dlya-splati-platej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07F6-31A7-4ACB-916C-8FF29991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2026-03-20T08:47:00Z</dcterms:created>
  <dcterms:modified xsi:type="dcterms:W3CDTF">2026-04-27T10:54:00Z</dcterms:modified>
</cp:coreProperties>
</file>