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B66B4">
      <w:pPr>
        <w:rPr>
          <w:rFonts w:ascii="e-Ukraine" w:hAnsi="e-Ukraine" w:cs="e-Ukraine"/>
        </w:rPr>
      </w:pPr>
      <w:r w:rsidRPr="00FB66B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FB66B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1E5236" w:rsidRPr="008941E8" w:rsidRDefault="001E5236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E5236" w:rsidRPr="00534D03" w:rsidRDefault="001E523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1E5236" w:rsidRPr="008941E8" w:rsidRDefault="001E523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1E5236" w:rsidRPr="008941E8" w:rsidRDefault="001E523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FB66B4">
      <w:pPr>
        <w:rPr>
          <w:rFonts w:ascii="e-Ukraine" w:hAnsi="e-Ukraine" w:cs="e-Ukraine"/>
        </w:rPr>
      </w:pPr>
      <w:r w:rsidRPr="00FB66B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B66B4">
      <w:pPr>
        <w:rPr>
          <w:rFonts w:ascii="e-Ukraine" w:hAnsi="e-Ukraine" w:cs="e-Ukraine"/>
        </w:rPr>
      </w:pPr>
      <w:r w:rsidRPr="00FB66B4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81.3pt;z-index:251657728;visibility:visible;v-text-anchor:middle" filled="f" stroked="f" strokeweight=".5pt">
            <v:textbox style="mso-next-textbox:#Поле 8">
              <w:txbxContent>
                <w:p w:rsidR="001E5236" w:rsidRPr="00F97AE7" w:rsidRDefault="001E5236" w:rsidP="00F97AE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6"/>
                      <w:szCs w:val="26"/>
                    </w:rPr>
                  </w:pPr>
                  <w:r w:rsidRPr="00F97AE7">
                    <w:rPr>
                      <w:rFonts w:ascii="Arial Black" w:hAnsi="Arial Black"/>
                      <w:sz w:val="26"/>
                      <w:szCs w:val="26"/>
                    </w:rPr>
                    <w:t>Алгоритм дій фізичної особи – громадянина України у разі втрати (зіпсуття) РНОКПП (у тому числі якщо паспорт громадянина України також втрачено)</w:t>
                  </w:r>
                </w:p>
                <w:p w:rsidR="001E5236" w:rsidRDefault="001E5236" w:rsidP="005E7BF0">
                  <w:pPr>
                    <w:spacing w:before="100" w:beforeAutospacing="1" w:after="100" w:afterAutospacing="1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1E5236" w:rsidRPr="00AF5BEE" w:rsidRDefault="001E5236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E5236" w:rsidRPr="002078FE" w:rsidRDefault="001E5236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1E5236" w:rsidRPr="002078FE" w:rsidRDefault="001E5236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1E5236" w:rsidRPr="00AF3176" w:rsidRDefault="001E5236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FB66B4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66B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6.4pt;width:190pt;height:26.35pt;z-index:251656704;visibility:visible" filled="f" stroked="f" strokeweight=".5pt">
            <v:textbox style="mso-next-textbox:#Поле 9">
              <w:txbxContent>
                <w:p w:rsidR="001E5236" w:rsidRPr="00B67529" w:rsidRDefault="001E523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1E5236" w:rsidRDefault="001E5236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1E5236" w:rsidRPr="00026C80" w:rsidRDefault="001E5236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F97AE7" w:rsidRPr="00F97AE7" w:rsidRDefault="00B23C1D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F97AE7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F97AE7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F97AE7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F97AE7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F97AE7" w:rsidRPr="00F97AE7">
        <w:rPr>
          <w:rFonts w:ascii="Arial" w:hAnsi="Arial" w:cs="Arial"/>
          <w:sz w:val="26"/>
          <w:szCs w:val="26"/>
          <w:lang w:eastAsia="ru-RU"/>
        </w:rPr>
        <w:t xml:space="preserve">повідомляє, що у разі втрати (зіпсуття) РНОКПП (у тому числі, якщо паспорт громадянина України також втрачено), необхідно здійснити такі дії: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1. Отримати у територіальному органі Державної міграційної служби України в установленому порядку новий паспорт громадянина України, замість втраченого або викраденого.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2. Подати заяву про внесення змін до Державного реєстру фізичних осіб – платників податків за формою № 5ДР (далі – Заява за ф. № 5ДР) (додаток 12 до Положення про реєстрацію фізичних осіб у Державному реєстрі фізичних осіб – платників податків, затвердженого наказом Міністерства фінансів України від 29.09.2017 № 822 (зі змінами та доповненнями)) до контролюючого органу: 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- за своєю податковою адресою; 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- за новим місцем проживання або до будь-якого контролюючого органу у разі зміни місця проживання.  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Для заповнення заяви за ф. № 5ДР використовуються дані паспорта та інших документів, які підтверджують зміни таких даних.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Пред’явити контролюючим органам паспорт та витяг з реєстру територіальної громади про задеклароване (зареєстроване) місце проживання (перебування) особи.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3. Документ, що засвідчує реєстрацію у Державному реєстрі фізичних осіб – платників податків, надається протягом трьох робочих днів з дня звернення фізичної особи.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Для отримання картки платника податків, що засвідчує присвоєння реєстраційного номеру облікової картки платника податків (РНОКПП) необхідно пред’явити паспорт контролюючому органу за своєю податковою адресою (місцем проживання) або до будь-якого контролюючого органу.  </w:t>
      </w:r>
    </w:p>
    <w:p w:rsidR="00F97AE7" w:rsidRPr="00F97AE7" w:rsidRDefault="00F97AE7" w:rsidP="00F97AE7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F97AE7">
        <w:rPr>
          <w:rFonts w:ascii="Arial" w:hAnsi="Arial" w:cs="Arial"/>
          <w:sz w:val="26"/>
          <w:szCs w:val="26"/>
          <w:lang w:eastAsia="ru-RU"/>
        </w:rPr>
        <w:t xml:space="preserve">Детальніше – за посиланням </w:t>
      </w:r>
      <w:hyperlink r:id="rId7" w:history="1">
        <w:r w:rsidRPr="00F97AE7">
          <w:rPr>
            <w:rStyle w:val="a5"/>
            <w:rFonts w:ascii="Arial" w:hAnsi="Arial" w:cs="Arial"/>
            <w:sz w:val="26"/>
            <w:szCs w:val="26"/>
          </w:rPr>
          <w:t>https://zir.tax.gov.ua/main/bz/view/?src=ques&amp;id=40532</w:t>
        </w:r>
      </w:hyperlink>
      <w:r w:rsidRPr="00F97AE7"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F97AE7" w:rsidRPr="00F97AE7" w:rsidRDefault="0068513A" w:rsidP="00F97AE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01065A" w:rsidRPr="00F97AE7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noProof/>
          <w:sz w:val="28"/>
          <w:szCs w:val="28"/>
          <w:lang w:eastAsia="uk-UA"/>
        </w:rPr>
        <w:drawing>
          <wp:inline distT="0" distB="0" distL="0" distR="0">
            <wp:extent cx="704850" cy="704850"/>
            <wp:effectExtent l="19050" t="0" r="0" b="0"/>
            <wp:docPr id="2" name="Рисунок 1" descr="E:\qr-code зіпсутт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 зіпсуття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63" cy="70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D51CEF" w:rsidRDefault="00D51CEF" w:rsidP="0068513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5E7BF0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1E5236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FB66B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.6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1E5236" w:rsidRPr="00DE663D" w:rsidRDefault="001E5236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1E5236" w:rsidRPr="00DE663D" w:rsidRDefault="001E5236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1E5236" w:rsidRPr="00DE663D" w:rsidRDefault="001E5236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1E5236" w:rsidRPr="00DE663D" w:rsidRDefault="001E5236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1E5236" w:rsidRPr="00DE663D" w:rsidRDefault="001E5236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065A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E5236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1BB0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111"/>
    <w:rsid w:val="005D56A6"/>
    <w:rsid w:val="005D5CED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8513A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29C3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0B8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469D8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97AE7"/>
    <w:rsid w:val="00FA29E9"/>
    <w:rsid w:val="00FA3F03"/>
    <w:rsid w:val="00FA718C"/>
    <w:rsid w:val="00FB66B4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zir.tax.gov.ua/main/bz/view/?src=ques&amp;id=405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607DF-6170-4844-8956-9BE5BD40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2026-02-09T14:10:00Z</dcterms:created>
  <dcterms:modified xsi:type="dcterms:W3CDTF">2026-02-24T07:02:00Z</dcterms:modified>
</cp:coreProperties>
</file>