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44067B">
      <w:pPr>
        <w:rPr>
          <w:rFonts w:ascii="e-Ukraine" w:hAnsi="e-Ukraine" w:cs="e-Ukraine"/>
        </w:rPr>
      </w:pPr>
      <w:r w:rsidRPr="0044067B">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44067B">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44067B">
      <w:pPr>
        <w:rPr>
          <w:rFonts w:ascii="e-Ukraine" w:hAnsi="e-Ukraine" w:cs="e-Ukraine"/>
        </w:rPr>
      </w:pPr>
      <w:r w:rsidRPr="0044067B">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44067B">
      <w:pPr>
        <w:rPr>
          <w:rFonts w:ascii="e-Ukraine" w:hAnsi="e-Ukraine" w:cs="e-Ukraine"/>
        </w:rPr>
      </w:pPr>
      <w:r w:rsidRPr="0044067B">
        <w:rPr>
          <w:noProof/>
          <w:lang w:val="ru-RU" w:eastAsia="ru-RU"/>
        </w:rPr>
        <w:pict>
          <v:shape id="Поле 8" o:spid="_x0000_s1029" type="#_x0000_t202" style="position:absolute;margin-left:-4.8pt;margin-top:21pt;width:366pt;height:75.3pt;z-index:251657728;visibility:visible;v-text-anchor:middle" filled="f" stroked="f" strokeweight=".5pt">
            <v:textbox style="mso-next-textbox:#Поле 8">
              <w:txbxContent>
                <w:p w:rsidR="00D22DA7" w:rsidRPr="00D22DA7" w:rsidRDefault="00D22DA7" w:rsidP="00D22DA7">
                  <w:pPr>
                    <w:spacing w:before="100" w:beforeAutospacing="1" w:after="100" w:afterAutospacing="1" w:line="240" w:lineRule="auto"/>
                    <w:outlineLvl w:val="0"/>
                    <w:rPr>
                      <w:rFonts w:ascii="Arial Black" w:hAnsi="Arial Black"/>
                      <w:sz w:val="28"/>
                      <w:szCs w:val="28"/>
                    </w:rPr>
                  </w:pPr>
                  <w:r w:rsidRPr="00D22DA7">
                    <w:rPr>
                      <w:rFonts w:ascii="Arial Black" w:hAnsi="Arial Black"/>
                      <w:sz w:val="28"/>
                      <w:szCs w:val="28"/>
                    </w:rPr>
                    <w:t xml:space="preserve">Переваги задекларованої праці: </w:t>
                  </w:r>
                  <w:r>
                    <w:rPr>
                      <w:rFonts w:ascii="Arial Black" w:hAnsi="Arial Black"/>
                      <w:sz w:val="28"/>
                      <w:szCs w:val="28"/>
                    </w:rPr>
                    <w:t xml:space="preserve">                     </w:t>
                  </w:r>
                  <w:r w:rsidRPr="00D22DA7">
                    <w:rPr>
                      <w:rFonts w:ascii="Arial Black" w:hAnsi="Arial Black"/>
                      <w:sz w:val="28"/>
                      <w:szCs w:val="28"/>
                    </w:rPr>
                    <w:t>захист трудових прав та підтримка економіки</w:t>
                  </w:r>
                </w:p>
                <w:p w:rsidR="00B67529" w:rsidRPr="00D51CEF" w:rsidRDefault="00B67529" w:rsidP="00D22DA7">
                  <w:pPr>
                    <w:spacing w:after="0" w:line="240" w:lineRule="auto"/>
                    <w:outlineLvl w:val="0"/>
                    <w:rPr>
                      <w:rFonts w:ascii="Arial Black" w:hAnsi="Arial Black"/>
                      <w:sz w:val="28"/>
                      <w:szCs w:val="28"/>
                    </w:rPr>
                  </w:pPr>
                </w:p>
                <w:p w:rsidR="00AF5BEE" w:rsidRDefault="00AF5BEE" w:rsidP="00D51CEF">
                  <w:pPr>
                    <w:pStyle w:val="1"/>
                  </w:pPr>
                  <w:proofErr w:type="spellStart"/>
                  <w:r>
                    <w:t>можливо</w:t>
                  </w:r>
                  <w:proofErr w:type="spellEnd"/>
                  <w:r>
                    <w:t xml:space="preserve"> </w:t>
                  </w:r>
                  <w:proofErr w:type="spellStart"/>
                  <w:r>
                    <w:t>отримати</w:t>
                  </w:r>
                  <w:proofErr w:type="spellEnd"/>
                  <w:r>
                    <w:t xml:space="preserve"> в </w:t>
                  </w:r>
                  <w:proofErr w:type="spellStart"/>
                  <w:r>
                    <w:t>декілька</w:t>
                  </w:r>
                  <w:proofErr w:type="spellEnd"/>
                  <w:r>
                    <w:t xml:space="preserve"> </w:t>
                  </w:r>
                  <w:proofErr w:type="spellStart"/>
                  <w:r>
                    <w:t>крокі</w:t>
                  </w:r>
                  <w:proofErr w:type="gramStart"/>
                  <w:r>
                    <w:t>в</w:t>
                  </w:r>
                  <w:proofErr w:type="spellEnd"/>
                  <w:proofErr w:type="gramEnd"/>
                </w:p>
                <w:p w:rsidR="00257FFB" w:rsidRPr="00AF5BEE" w:rsidRDefault="00257FFB" w:rsidP="00D51CEF">
                  <w:pPr>
                    <w:pStyle w:val="1"/>
                    <w:rPr>
                      <w:rFonts w:ascii="Arial Black" w:hAnsi="Arial Black"/>
                      <w:sz w:val="28"/>
                      <w:szCs w:val="28"/>
                    </w:rPr>
                  </w:pPr>
                </w:p>
                <w:p w:rsidR="002078FE" w:rsidRPr="002078FE" w:rsidRDefault="002078FE" w:rsidP="00D51CEF">
                  <w:pPr>
                    <w:pStyle w:val="1"/>
                    <w:rPr>
                      <w:rFonts w:ascii="Arial Black" w:hAnsi="Arial Black"/>
                      <w:sz w:val="26"/>
                      <w:szCs w:val="26"/>
                    </w:rPr>
                  </w:pPr>
                </w:p>
                <w:p w:rsidR="002078FE" w:rsidRPr="002078FE" w:rsidRDefault="002078FE" w:rsidP="00D51CEF">
                  <w:pPr>
                    <w:pStyle w:val="1"/>
                    <w:rPr>
                      <w:rFonts w:ascii="Arial Black" w:hAnsi="Arial Black"/>
                      <w:sz w:val="32"/>
                      <w:szCs w:val="32"/>
                    </w:rPr>
                  </w:pPr>
                </w:p>
                <w:p w:rsidR="00B9473A" w:rsidRPr="00AF3176" w:rsidRDefault="00B9473A" w:rsidP="00D51CEF">
                  <w:pPr>
                    <w:pStyle w:val="1"/>
                    <w:rPr>
                      <w:rFonts w:ascii="Arial Black" w:hAnsi="Arial Black"/>
                      <w:sz w:val="32"/>
                      <w:szCs w:val="32"/>
                    </w:rPr>
                  </w:pP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44067B" w:rsidP="00A458D3">
      <w:pPr>
        <w:pStyle w:val="a3"/>
        <w:spacing w:before="0" w:beforeAutospacing="0" w:after="120" w:afterAutospacing="0"/>
        <w:ind w:firstLine="680"/>
        <w:jc w:val="both"/>
        <w:rPr>
          <w:rFonts w:ascii="Arial" w:hAnsi="Arial" w:cs="Arial"/>
          <w:noProof/>
          <w:color w:val="000000"/>
          <w:sz w:val="26"/>
          <w:szCs w:val="26"/>
        </w:rPr>
      </w:pPr>
      <w:r w:rsidRPr="0044067B">
        <w:rPr>
          <w:noProof/>
          <w:sz w:val="22"/>
          <w:szCs w:val="22"/>
          <w:lang w:val="ru-RU" w:eastAsia="ru-RU"/>
        </w:rPr>
        <w:pict>
          <v:shape id="Поле 9" o:spid="_x0000_s1030" type="#_x0000_t202" style="position:absolute;left:0;text-align:left;margin-left:-4.8pt;margin-top:7.4pt;width:190pt;height:26.35pt;z-index:251656704;visibility:visible" filled="f" stroked="f" strokeweight=".5pt">
            <v:textbox style="mso-next-textbox:#Поле 9">
              <w:txbxContent>
                <w:p w:rsidR="007563A3" w:rsidRPr="00B67529" w:rsidRDefault="00383408" w:rsidP="00BE5853">
                  <w:pPr>
                    <w:rPr>
                      <w:rFonts w:ascii="Arial" w:hAnsi="Arial" w:cs="Arial"/>
                      <w:b/>
                      <w:i/>
                      <w:color w:val="000000"/>
                      <w:sz w:val="26"/>
                      <w:szCs w:val="26"/>
                    </w:rPr>
                  </w:pPr>
                  <w:r>
                    <w:rPr>
                      <w:rFonts w:ascii="Arial" w:hAnsi="Arial" w:cs="Arial"/>
                      <w:b/>
                      <w:i/>
                      <w:color w:val="000000"/>
                      <w:sz w:val="26"/>
                      <w:szCs w:val="26"/>
                    </w:rPr>
                    <w:t>лютий</w:t>
                  </w:r>
                  <w:r w:rsidR="007563A3" w:rsidRPr="00B67529">
                    <w:rPr>
                      <w:rFonts w:ascii="Arial" w:hAnsi="Arial" w:cs="Arial"/>
                      <w:b/>
                      <w:i/>
                      <w:color w:val="000000"/>
                      <w:sz w:val="26"/>
                      <w:szCs w:val="26"/>
                    </w:rPr>
                    <w:t xml:space="preserve"> 202</w:t>
                  </w:r>
                  <w:r w:rsidR="00A752D9">
                    <w:rPr>
                      <w:rFonts w:ascii="Arial" w:hAnsi="Arial" w:cs="Arial"/>
                      <w:b/>
                      <w:i/>
                      <w:color w:val="000000"/>
                      <w:sz w:val="26"/>
                      <w:szCs w:val="26"/>
                      <w:lang w:val="en-US"/>
                    </w:rPr>
                    <w:t>6</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Default="00260EE4" w:rsidP="00260EE4">
      <w:pPr>
        <w:pStyle w:val="a3"/>
        <w:spacing w:before="0" w:beforeAutospacing="0" w:after="60" w:afterAutospacing="0"/>
        <w:ind w:firstLine="680"/>
        <w:jc w:val="both"/>
        <w:rPr>
          <w:rFonts w:ascii="Arial" w:hAnsi="Arial" w:cs="Arial"/>
          <w:noProof/>
          <w:color w:val="000000"/>
        </w:rPr>
      </w:pPr>
    </w:p>
    <w:p w:rsidR="00D22DA7" w:rsidRDefault="00D22DA7" w:rsidP="00D22DA7">
      <w:pPr>
        <w:spacing w:after="0" w:line="240" w:lineRule="auto"/>
        <w:ind w:firstLine="680"/>
        <w:jc w:val="both"/>
        <w:rPr>
          <w:rFonts w:ascii="Arial" w:hAnsi="Arial" w:cs="Arial"/>
          <w:noProof/>
          <w:color w:val="000000"/>
          <w:sz w:val="26"/>
          <w:szCs w:val="26"/>
        </w:rPr>
      </w:pPr>
    </w:p>
    <w:p w:rsidR="00D22DA7" w:rsidRPr="00D22DA7" w:rsidRDefault="00B23C1D" w:rsidP="00D22DA7">
      <w:pPr>
        <w:spacing w:after="0" w:line="240" w:lineRule="auto"/>
        <w:ind w:firstLine="680"/>
        <w:jc w:val="both"/>
        <w:rPr>
          <w:rFonts w:ascii="Arial" w:hAnsi="Arial" w:cs="Arial"/>
          <w:noProof/>
          <w:color w:val="000000"/>
          <w:sz w:val="26"/>
          <w:szCs w:val="26"/>
        </w:rPr>
      </w:pPr>
      <w:r w:rsidRPr="00D22DA7">
        <w:rPr>
          <w:rFonts w:ascii="Arial" w:hAnsi="Arial" w:cs="Arial"/>
          <w:noProof/>
          <w:color w:val="000000"/>
          <w:sz w:val="26"/>
          <w:szCs w:val="2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D22DA7">
        <w:rPr>
          <w:rFonts w:ascii="Arial" w:hAnsi="Arial" w:cs="Arial"/>
          <w:noProof/>
          <w:color w:val="000000"/>
          <w:sz w:val="26"/>
          <w:szCs w:val="26"/>
        </w:rPr>
        <w:t>айо</w:t>
      </w:r>
      <w:r w:rsidRPr="00D22DA7">
        <w:rPr>
          <w:rFonts w:ascii="Arial" w:hAnsi="Arial" w:cs="Arial"/>
          <w:noProof/>
          <w:color w:val="000000"/>
          <w:sz w:val="26"/>
          <w:szCs w:val="26"/>
        </w:rPr>
        <w:t>н</w:t>
      </w:r>
      <w:r w:rsidR="009A3C86" w:rsidRPr="00D22DA7">
        <w:rPr>
          <w:rFonts w:ascii="Arial" w:hAnsi="Arial" w:cs="Arial"/>
          <w:noProof/>
          <w:color w:val="000000"/>
          <w:sz w:val="26"/>
          <w:szCs w:val="26"/>
        </w:rPr>
        <w:t>)</w:t>
      </w:r>
      <w:r w:rsidR="00E4784B" w:rsidRPr="00D22DA7">
        <w:rPr>
          <w:rFonts w:ascii="Arial" w:hAnsi="Arial" w:cs="Arial"/>
          <w:noProof/>
          <w:color w:val="000000"/>
          <w:sz w:val="26"/>
          <w:szCs w:val="26"/>
        </w:rPr>
        <w:t xml:space="preserve"> </w:t>
      </w:r>
      <w:r w:rsidR="00D51CEF" w:rsidRPr="00D22DA7">
        <w:rPr>
          <w:rFonts w:ascii="Arial" w:hAnsi="Arial" w:cs="Arial"/>
          <w:noProof/>
          <w:color w:val="000000"/>
          <w:sz w:val="26"/>
          <w:szCs w:val="26"/>
        </w:rPr>
        <w:t>інформує</w:t>
      </w:r>
      <w:r w:rsidR="00D22DA7" w:rsidRPr="00D22DA7">
        <w:rPr>
          <w:rFonts w:ascii="Arial" w:hAnsi="Arial" w:cs="Arial"/>
          <w:noProof/>
          <w:color w:val="000000"/>
          <w:sz w:val="26"/>
          <w:szCs w:val="26"/>
        </w:rPr>
        <w:t>.</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Задекларована праця – офіційне оформлення трудових відносин відповідно до законодавства. Це означає, що роботодавець сплачує всі необхідні податки та збори, включаючи єдиний внесок на загальнообов’язкове державне соціальне страхування, податок на доходи фізичних осіб та військовий збір. У свою чергу працівник отримує захищені трудові та соціальні права.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b/>
          <w:bCs/>
          <w:sz w:val="26"/>
          <w:szCs w:val="26"/>
          <w:lang w:eastAsia="ru-RU"/>
        </w:rPr>
        <w:t>Плюси задекларованої праці:</w:t>
      </w:r>
      <w:r w:rsidRPr="00D22DA7">
        <w:rPr>
          <w:rFonts w:ascii="Arial" w:hAnsi="Arial" w:cs="Arial"/>
          <w:sz w:val="26"/>
          <w:szCs w:val="26"/>
          <w:lang w:eastAsia="ru-RU"/>
        </w:rPr>
        <w:t xml:space="preserve">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безпечні умови роботи, передбачені законодавством про охорону праці;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фіксовані посадові обов’язки згідно з трудовим договором;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гарантований робочий тиждень (до 40 годин або до 60 – у критичній інфраструктурі);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регулярна заробітна плата, не нижча за мінімальну, з відрахуванням податків та внесків;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відсутність незаконних штрафів та утримань, окрім випадків передбачених законодавством;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w:t>
      </w:r>
      <w:r>
        <w:rPr>
          <w:rFonts w:ascii="Arial" w:hAnsi="Arial" w:cs="Arial"/>
          <w:sz w:val="26"/>
          <w:szCs w:val="26"/>
          <w:lang w:eastAsia="ru-RU"/>
        </w:rPr>
        <w:t>о</w:t>
      </w:r>
      <w:r w:rsidRPr="00D22DA7">
        <w:rPr>
          <w:rFonts w:ascii="Arial" w:hAnsi="Arial" w:cs="Arial"/>
          <w:sz w:val="26"/>
          <w:szCs w:val="26"/>
          <w:lang w:eastAsia="ru-RU"/>
        </w:rPr>
        <w:t xml:space="preserve">плачувані відпустки, включаючи додаткові – для догляду за дитиною тощо;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можливість навчання та підвищення кваліфікації без втрати заробітку;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компенсації у разі хвороби, нещасного випадку, безробіття, а також право на пенсію. </w:t>
      </w:r>
    </w:p>
    <w:p w:rsidR="00D22DA7" w:rsidRPr="00D22DA7" w:rsidRDefault="00D22DA7" w:rsidP="00D22DA7">
      <w:pPr>
        <w:spacing w:after="0" w:line="240" w:lineRule="auto"/>
        <w:ind w:firstLine="680"/>
        <w:jc w:val="both"/>
        <w:rPr>
          <w:rFonts w:ascii="Arial" w:hAnsi="Arial" w:cs="Arial"/>
          <w:sz w:val="26"/>
          <w:szCs w:val="26"/>
          <w:lang w:eastAsia="ru-RU"/>
        </w:rPr>
      </w:pPr>
      <w:proofErr w:type="spellStart"/>
      <w:r w:rsidRPr="00D22DA7">
        <w:rPr>
          <w:rFonts w:ascii="Arial" w:hAnsi="Arial" w:cs="Arial"/>
          <w:b/>
          <w:bCs/>
          <w:sz w:val="26"/>
          <w:szCs w:val="26"/>
          <w:lang w:eastAsia="ru-RU"/>
        </w:rPr>
        <w:t>Незадекларована</w:t>
      </w:r>
      <w:proofErr w:type="spellEnd"/>
      <w:r w:rsidRPr="00D22DA7">
        <w:rPr>
          <w:rFonts w:ascii="Arial" w:hAnsi="Arial" w:cs="Arial"/>
          <w:b/>
          <w:bCs/>
          <w:sz w:val="26"/>
          <w:szCs w:val="26"/>
          <w:lang w:eastAsia="ru-RU"/>
        </w:rPr>
        <w:t xml:space="preserve"> праця позбавляє працівника будь-яких гарантій</w:t>
      </w:r>
      <w:r w:rsidRPr="00D22DA7">
        <w:rPr>
          <w:rFonts w:ascii="Arial" w:hAnsi="Arial" w:cs="Arial"/>
          <w:sz w:val="26"/>
          <w:szCs w:val="26"/>
          <w:lang w:eastAsia="ru-RU"/>
        </w:rPr>
        <w:t xml:space="preserve">: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не фіксується в офіційних документах;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не дає права на лікарняні, відпустки, страхування чи пенсію;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 позбавляє бюджет надходжень у вигляді податків і єдиного внеску.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Законодавство України чітко визначає відповідальність за використання </w:t>
      </w:r>
      <w:proofErr w:type="spellStart"/>
      <w:r w:rsidRPr="00D22DA7">
        <w:rPr>
          <w:rFonts w:ascii="Arial" w:hAnsi="Arial" w:cs="Arial"/>
          <w:sz w:val="26"/>
          <w:szCs w:val="26"/>
          <w:lang w:eastAsia="ru-RU"/>
        </w:rPr>
        <w:t>незадекларованої</w:t>
      </w:r>
      <w:proofErr w:type="spellEnd"/>
      <w:r w:rsidRPr="00D22DA7">
        <w:rPr>
          <w:rFonts w:ascii="Arial" w:hAnsi="Arial" w:cs="Arial"/>
          <w:sz w:val="26"/>
          <w:szCs w:val="26"/>
          <w:lang w:eastAsia="ru-RU"/>
        </w:rPr>
        <w:t xml:space="preserve"> праці. За порушення вимог трудового законодавства передбачено штрафи для роботодавців, а також податкові наслідки. </w:t>
      </w:r>
    </w:p>
    <w:p w:rsidR="00D22DA7" w:rsidRPr="00D22DA7" w:rsidRDefault="00D22DA7" w:rsidP="00D22DA7">
      <w:pPr>
        <w:spacing w:after="0" w:line="240" w:lineRule="auto"/>
        <w:ind w:firstLine="680"/>
        <w:jc w:val="both"/>
        <w:rPr>
          <w:rFonts w:ascii="Arial" w:hAnsi="Arial" w:cs="Arial"/>
          <w:sz w:val="26"/>
          <w:szCs w:val="26"/>
          <w:lang w:eastAsia="ru-RU"/>
        </w:rPr>
      </w:pPr>
      <w:r w:rsidRPr="00D22DA7">
        <w:rPr>
          <w:rFonts w:ascii="Arial" w:hAnsi="Arial" w:cs="Arial"/>
          <w:sz w:val="26"/>
          <w:szCs w:val="26"/>
          <w:lang w:eastAsia="ru-RU"/>
        </w:rPr>
        <w:t xml:space="preserve">Задекларована праця – це внесок у стабільність країни, підтримка економіки та гарантія вашого майбутнього. </w:t>
      </w:r>
    </w:p>
    <w:p w:rsidR="00D51CEF" w:rsidRDefault="00D51CEF" w:rsidP="00D22DA7">
      <w:pPr>
        <w:spacing w:after="0" w:line="240" w:lineRule="auto"/>
        <w:ind w:firstLine="851"/>
        <w:jc w:val="both"/>
        <w:rPr>
          <w:rFonts w:ascii="Arial" w:hAnsi="Arial" w:cs="Arial"/>
          <w:noProof/>
          <w:color w:val="000000"/>
          <w:sz w:val="28"/>
          <w:szCs w:val="28"/>
        </w:rPr>
      </w:pPr>
      <w:r w:rsidRPr="00D51CEF">
        <w:rPr>
          <w:rFonts w:ascii="Arial" w:hAnsi="Arial" w:cs="Arial"/>
          <w:noProof/>
          <w:color w:val="000000"/>
          <w:sz w:val="28"/>
          <w:szCs w:val="28"/>
        </w:rPr>
        <w:t xml:space="preserve"> </w:t>
      </w:r>
    </w:p>
    <w:p w:rsidR="00D22DA7" w:rsidRPr="00D51CEF" w:rsidRDefault="00D22DA7" w:rsidP="00D22DA7">
      <w:pPr>
        <w:spacing w:after="0" w:line="240" w:lineRule="auto"/>
        <w:ind w:firstLine="851"/>
        <w:jc w:val="both"/>
        <w:rPr>
          <w:rFonts w:ascii="Arial" w:hAnsi="Arial" w:cs="Arial"/>
          <w:noProof/>
          <w:color w:val="000000"/>
          <w:sz w:val="28"/>
          <w:szCs w:val="28"/>
        </w:rPr>
      </w:pPr>
    </w:p>
    <w:p w:rsidR="00AF5BEE" w:rsidRPr="00D51CEF" w:rsidRDefault="00D60DB7" w:rsidP="00D51CEF">
      <w:pPr>
        <w:pStyle w:val="a3"/>
        <w:spacing w:before="0" w:beforeAutospacing="0" w:after="60" w:afterAutospacing="0"/>
        <w:ind w:firstLine="680"/>
        <w:jc w:val="both"/>
        <w:rPr>
          <w:rFonts w:ascii="Arial" w:hAnsi="Arial" w:cs="Arial"/>
          <w:noProof/>
          <w:color w:val="000000"/>
          <w:sz w:val="22"/>
          <w:szCs w:val="22"/>
          <w:lang w:eastAsia="en-US"/>
        </w:rPr>
      </w:pPr>
      <w:r w:rsidRPr="0044067B">
        <w:rPr>
          <w:noProof/>
          <w:lang w:val="ru-RU" w:eastAsia="ru-RU"/>
        </w:rPr>
        <w:pict>
          <v:shape id="Поле 10" o:spid="_x0000_s1031" type="#_x0000_t202" style="position:absolute;left:0;text-align:left;margin-left:-4.8pt;margin-top:8.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u w:val="single"/>
                    </w:rPr>
                  </w:pPr>
                  <w:r w:rsidRPr="00DE663D">
                    <w:rPr>
                      <w:rStyle w:val="a4"/>
                      <w:rFonts w:ascii="Arial" w:hAnsi="Arial" w:cs="Arial"/>
                      <w:b w:val="0"/>
                      <w:bCs w:val="0"/>
                      <w:color w:val="FFFFFF"/>
                      <w:spacing w:val="-4"/>
                      <w:sz w:val="18"/>
                      <w:szCs w:val="18"/>
                    </w:rPr>
                    <w:t xml:space="preserve">Офіційний </w:t>
                  </w:r>
                  <w:proofErr w:type="spellStart"/>
                  <w:r w:rsidRPr="00DE663D">
                    <w:rPr>
                      <w:rStyle w:val="a4"/>
                      <w:rFonts w:ascii="Arial" w:hAnsi="Arial" w:cs="Arial"/>
                      <w:b w:val="0"/>
                      <w:bCs w:val="0"/>
                      <w:color w:val="FFFFFF"/>
                      <w:spacing w:val="-4"/>
                      <w:sz w:val="18"/>
                      <w:szCs w:val="18"/>
                    </w:rPr>
                    <w:t>вебпортал</w:t>
                  </w:r>
                  <w:proofErr w:type="spellEnd"/>
                  <w:r w:rsidRPr="00DE663D">
                    <w:rPr>
                      <w:rStyle w:val="a4"/>
                      <w:rFonts w:ascii="Arial" w:hAnsi="Arial" w:cs="Arial"/>
                      <w:b w:val="0"/>
                      <w:bCs w:val="0"/>
                      <w:color w:val="FFFFFF"/>
                      <w:spacing w:val="-4"/>
                      <w:sz w:val="18"/>
                      <w:szCs w:val="18"/>
                    </w:rPr>
                    <w:t xml:space="preserve"> Державної податкової служби України: </w:t>
                  </w:r>
                  <w:r w:rsidRPr="00DE663D">
                    <w:rPr>
                      <w:rStyle w:val="a4"/>
                      <w:rFonts w:ascii="Arial" w:hAnsi="Arial" w:cs="Arial"/>
                      <w:b w:val="0"/>
                      <w:bCs w:val="0"/>
                      <w:color w:val="FFFFFF"/>
                      <w:spacing w:val="-4"/>
                      <w:sz w:val="18"/>
                      <w:szCs w:val="18"/>
                      <w:lang w:val="en-US"/>
                    </w:rPr>
                    <w:t>tax</w:t>
                  </w:r>
                  <w:proofErr w:type="spellStart"/>
                  <w:r w:rsidRPr="00DE663D">
                    <w:rPr>
                      <w:rStyle w:val="a4"/>
                      <w:rFonts w:ascii="Arial" w:hAnsi="Arial" w:cs="Arial"/>
                      <w:b w:val="0"/>
                      <w:bCs w:val="0"/>
                      <w:color w:val="FFFFFF"/>
                      <w:spacing w:val="-4"/>
                      <w:sz w:val="18"/>
                      <w:szCs w:val="18"/>
                      <w:u w:val="single"/>
                    </w:rPr>
                    <w:t>.gov.ua</w:t>
                  </w:r>
                  <w:proofErr w:type="spellEnd"/>
                  <w:r w:rsidRPr="00DE663D">
                    <w:rPr>
                      <w:rStyle w:val="a4"/>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rPr>
                  </w:pPr>
                  <w:r w:rsidRPr="00DE663D">
                    <w:rPr>
                      <w:rStyle w:val="a4"/>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 xml:space="preserve">"Гаряча лінія" ДПС України: "Пульс": </w:t>
                  </w:r>
                  <w:r w:rsidRPr="00DE663D">
                    <w:rPr>
                      <w:rStyle w:val="a4"/>
                      <w:rFonts w:ascii="Arial" w:hAnsi="Arial" w:cs="Arial"/>
                      <w:b w:val="0"/>
                      <w:bCs w:val="0"/>
                      <w:color w:val="FFFFFF"/>
                      <w:spacing w:val="-4"/>
                      <w:sz w:val="18"/>
                      <w:szCs w:val="18"/>
                      <w:lang w:val="ru-RU"/>
                    </w:rPr>
                    <w:t>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4"/>
                      <w:rFonts w:ascii="Arial" w:hAnsi="Arial" w:cs="Arial"/>
                      <w:b w:val="0"/>
                      <w:bCs w:val="0"/>
                      <w:color w:val="FFFFFF"/>
                      <w:spacing w:val="-4"/>
                      <w:sz w:val="18"/>
                      <w:szCs w:val="18"/>
                      <w:lang w:val="ru-RU"/>
                    </w:rPr>
                  </w:pPr>
                  <w:r w:rsidRPr="00DE663D">
                    <w:rPr>
                      <w:rStyle w:val="a4"/>
                      <w:rFonts w:ascii="Arial" w:hAnsi="Arial" w:cs="Arial"/>
                      <w:b w:val="0"/>
                      <w:bCs w:val="0"/>
                      <w:color w:val="FFFFFF"/>
                      <w:spacing w:val="-4"/>
                      <w:sz w:val="18"/>
                      <w:szCs w:val="18"/>
                    </w:rPr>
                    <w:t>Кваліфікований надавач електронних довірчих послуг</w:t>
                  </w:r>
                  <w:r w:rsidRPr="00DE663D">
                    <w:rPr>
                      <w:rStyle w:val="a4"/>
                      <w:rFonts w:ascii="Arial" w:hAnsi="Arial" w:cs="Arial"/>
                      <w:b w:val="0"/>
                      <w:bCs w:val="0"/>
                      <w:color w:val="FFFFFF"/>
                      <w:spacing w:val="-4"/>
                      <w:sz w:val="18"/>
                      <w:szCs w:val="18"/>
                      <w:lang w:val="ru-RU"/>
                    </w:rPr>
                    <w:t>: 0-800-501-007 (</w:t>
                  </w:r>
                  <w:proofErr w:type="spellStart"/>
                  <w:r w:rsidRPr="00DE663D">
                    <w:rPr>
                      <w:rStyle w:val="a4"/>
                      <w:rFonts w:ascii="Arial" w:hAnsi="Arial" w:cs="Arial"/>
                      <w:b w:val="0"/>
                      <w:bCs w:val="0"/>
                      <w:color w:val="FFFFFF"/>
                      <w:spacing w:val="-4"/>
                      <w:sz w:val="18"/>
                      <w:szCs w:val="18"/>
                      <w:lang w:val="ru-RU"/>
                    </w:rPr>
                    <w:t>напрямок</w:t>
                  </w:r>
                  <w:proofErr w:type="spellEnd"/>
                  <w:r w:rsidRPr="00DE663D">
                    <w:rPr>
                      <w:rStyle w:val="a4"/>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B67529"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67B"/>
    <w:rsid w:val="00440D5D"/>
    <w:rsid w:val="00441543"/>
    <w:rsid w:val="004416F7"/>
    <w:rsid w:val="0044178C"/>
    <w:rsid w:val="0044237D"/>
    <w:rsid w:val="004461E7"/>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5A96"/>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573A"/>
    <w:rsid w:val="008E6040"/>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22DA7"/>
    <w:rsid w:val="00D33D2E"/>
    <w:rsid w:val="00D35E6D"/>
    <w:rsid w:val="00D36F95"/>
    <w:rsid w:val="00D45705"/>
    <w:rsid w:val="00D507A3"/>
    <w:rsid w:val="00D51CEF"/>
    <w:rsid w:val="00D535DA"/>
    <w:rsid w:val="00D55D41"/>
    <w:rsid w:val="00D56B65"/>
    <w:rsid w:val="00D56BDD"/>
    <w:rsid w:val="00D60DB7"/>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843"/>
    <w:rsid w:val="00EB5998"/>
    <w:rsid w:val="00EC4810"/>
    <w:rsid w:val="00EC6BE4"/>
    <w:rsid w:val="00ED20CE"/>
    <w:rsid w:val="00ED34A3"/>
    <w:rsid w:val="00EE1277"/>
    <w:rsid w:val="00EE2113"/>
    <w:rsid w:val="00EE4B92"/>
    <w:rsid w:val="00EE5226"/>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1043021179">
      <w:bodyDiv w:val="1"/>
      <w:marLeft w:val="0"/>
      <w:marRight w:val="0"/>
      <w:marTop w:val="0"/>
      <w:marBottom w:val="0"/>
      <w:divBdr>
        <w:top w:val="none" w:sz="0" w:space="0" w:color="auto"/>
        <w:left w:val="none" w:sz="0" w:space="0" w:color="auto"/>
        <w:bottom w:val="none" w:sz="0" w:space="0" w:color="auto"/>
        <w:right w:val="none" w:sz="0" w:space="0" w:color="auto"/>
      </w:divBdr>
    </w:div>
    <w:div w:id="13937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AC37F-7A03-4838-B6EE-F22B16FF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1725</Characters>
  <Application>Microsoft Office Word</Application>
  <DocSecurity>0</DocSecurity>
  <Lines>14</Lines>
  <Paragraphs>3</Paragraphs>
  <ScaleCrop>false</ScaleCrop>
  <Company>SPecialiST RePack</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3</cp:revision>
  <cp:lastPrinted>2020-08-10T08:25:00Z</cp:lastPrinted>
  <dcterms:created xsi:type="dcterms:W3CDTF">2026-02-09T12:08:00Z</dcterms:created>
  <dcterms:modified xsi:type="dcterms:W3CDTF">2026-02-24T06:51:00Z</dcterms:modified>
</cp:coreProperties>
</file>