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01F3F">
      <w:pPr>
        <w:rPr>
          <w:rFonts w:ascii="e-Ukraine" w:hAnsi="e-Ukraine" w:cs="e-Ukraine"/>
        </w:rPr>
      </w:pPr>
      <w:r w:rsidRPr="00B805F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05pt;z-index:251655680;visibility:visible" filled="f" stroked="f" strokeweight=".5pt">
            <v:textbox style="mso-next-textbox:#Поле 21">
              <w:txbxContent>
                <w:p w:rsidR="007563A3" w:rsidRPr="00C01F3F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C01F3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C01F3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C01F3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C01F3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C01F3F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C01F3F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B805F2" w:rsidRPr="00B805F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B805F2">
      <w:pPr>
        <w:rPr>
          <w:rFonts w:ascii="e-Ukraine" w:hAnsi="e-Ukraine" w:cs="e-Ukraine"/>
        </w:rPr>
      </w:pPr>
      <w:r w:rsidRPr="00B805F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805F2">
      <w:pPr>
        <w:rPr>
          <w:rFonts w:ascii="e-Ukraine" w:hAnsi="e-Ukraine" w:cs="e-Ukraine"/>
        </w:rPr>
      </w:pPr>
      <w:r w:rsidRPr="00B805F2">
        <w:rPr>
          <w:noProof/>
          <w:lang w:val="ru-RU" w:eastAsia="ru-RU"/>
        </w:rPr>
        <w:pict>
          <v:shape id="Поле 8" o:spid="_x0000_s1029" type="#_x0000_t202" style="position:absolute;margin-left:-9.8pt;margin-top:2.65pt;width:443.75pt;height:81.55pt;z-index:251657728;visibility:visible;v-text-anchor:middle" filled="f" stroked="f" strokeweight=".5pt">
            <v:textbox style="mso-next-textbox:#Поле 8">
              <w:txbxContent>
                <w:p w:rsidR="00342E1A" w:rsidRPr="00C01F3F" w:rsidRDefault="00342E1A" w:rsidP="00342E1A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</w:pPr>
                  <w:proofErr w:type="spellStart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>Деклараційна</w:t>
                  </w:r>
                  <w:proofErr w:type="spellEnd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 xml:space="preserve"> </w:t>
                  </w:r>
                  <w:proofErr w:type="spellStart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>кампанія</w:t>
                  </w:r>
                  <w:proofErr w:type="spellEnd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 xml:space="preserve"> – 2026: обирайте </w:t>
                  </w:r>
                  <w:proofErr w:type="spellStart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>зручний</w:t>
                  </w:r>
                  <w:proofErr w:type="spellEnd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 xml:space="preserve"> </w:t>
                  </w:r>
                  <w:proofErr w:type="spellStart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>спосіб</w:t>
                  </w:r>
                  <w:proofErr w:type="spellEnd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 xml:space="preserve"> </w:t>
                  </w:r>
                  <w:proofErr w:type="spellStart"/>
                  <w:r w:rsidRPr="00C01F3F">
                    <w:rPr>
                      <w:rFonts w:ascii="e-Ukraine Bold" w:hAnsi="e-Ukraine Bold"/>
                      <w:color w:val="00CCFF"/>
                      <w:sz w:val="40"/>
                      <w:szCs w:val="40"/>
                      <w:lang w:val="uk-UA" w:eastAsia="uk-UA"/>
                    </w:rPr>
                    <w:t>декларування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502C91" w:rsidRPr="00342E1A" w:rsidRDefault="00502C91" w:rsidP="00342E1A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  <w:lang w:val="en-US"/>
        </w:rPr>
      </w:pPr>
    </w:p>
    <w:p w:rsidR="00502C91" w:rsidRDefault="00502C91" w:rsidP="00502C9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02C91" w:rsidRDefault="00C01F3F" w:rsidP="007D7162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805F2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55pt;width:190pt;height:31.5pt;z-index:251656704;visibility:visible" filled="f" stroked="f" strokeweight=".5pt">
            <v:textbox style="mso-next-textbox:#Поле 9">
              <w:txbxContent>
                <w:p w:rsidR="007563A3" w:rsidRPr="00C01F3F" w:rsidRDefault="00342E1A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C01F3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</w:t>
                  </w:r>
                  <w:r w:rsidR="007563A3" w:rsidRPr="00C01F3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</w:t>
                  </w:r>
                  <w:r w:rsidRPr="00C01F3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6</w:t>
                  </w:r>
                  <w:r w:rsidR="007563A3" w:rsidRPr="00C01F3F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01F3F" w:rsidRDefault="00C01F3F" w:rsidP="000E7DBB">
      <w:pPr>
        <w:spacing w:after="0" w:line="240" w:lineRule="auto"/>
        <w:ind w:firstLine="680"/>
        <w:jc w:val="both"/>
        <w:rPr>
          <w:rFonts w:asciiTheme="minorHAnsi" w:hAnsiTheme="minorHAnsi" w:cs="Arial"/>
          <w:sz w:val="20"/>
          <w:szCs w:val="20"/>
          <w:lang w:eastAsia="uk-UA"/>
        </w:rPr>
      </w:pPr>
    </w:p>
    <w:p w:rsidR="00C01F3F" w:rsidRDefault="00C01F3F" w:rsidP="000E7DBB">
      <w:pPr>
        <w:spacing w:after="0" w:line="240" w:lineRule="auto"/>
        <w:ind w:firstLine="680"/>
        <w:jc w:val="both"/>
        <w:rPr>
          <w:rFonts w:asciiTheme="minorHAnsi" w:hAnsiTheme="minorHAnsi" w:cs="Arial"/>
          <w:sz w:val="32"/>
          <w:szCs w:val="32"/>
          <w:lang w:eastAsia="uk-UA"/>
        </w:rPr>
      </w:pPr>
    </w:p>
    <w:p w:rsidR="00342E1A" w:rsidRPr="00C01F3F" w:rsidRDefault="00B23C1D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C01F3F">
        <w:rPr>
          <w:rFonts w:ascii="e-Ukraine" w:hAnsi="e-Ukraine" w:cs="Arial"/>
          <w:sz w:val="32"/>
          <w:szCs w:val="32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C01F3F">
        <w:rPr>
          <w:rFonts w:ascii="e-Ukraine" w:hAnsi="e-Ukraine" w:cs="Arial"/>
          <w:sz w:val="32"/>
          <w:szCs w:val="32"/>
          <w:lang w:eastAsia="uk-UA"/>
        </w:rPr>
        <w:t xml:space="preserve">ння – </w:t>
      </w:r>
      <w:proofErr w:type="spellStart"/>
      <w:r w:rsidR="000E7DBB" w:rsidRPr="00C01F3F">
        <w:rPr>
          <w:rFonts w:ascii="e-Ukraine" w:hAnsi="e-Ukraine" w:cs="Arial"/>
          <w:sz w:val="32"/>
          <w:szCs w:val="32"/>
          <w:lang w:eastAsia="uk-UA"/>
        </w:rPr>
        <w:t>Самарівський</w:t>
      </w:r>
      <w:proofErr w:type="spellEnd"/>
      <w:r w:rsidR="00CD4F13" w:rsidRPr="00C01F3F">
        <w:rPr>
          <w:rFonts w:ascii="e-Ukraine" w:hAnsi="e-Ukraine" w:cs="Arial"/>
          <w:sz w:val="32"/>
          <w:szCs w:val="32"/>
          <w:lang w:eastAsia="uk-UA"/>
        </w:rPr>
        <w:t xml:space="preserve"> рай</w:t>
      </w:r>
      <w:r w:rsidRPr="00C01F3F">
        <w:rPr>
          <w:rFonts w:ascii="e-Ukraine" w:hAnsi="e-Ukraine" w:cs="Arial"/>
          <w:sz w:val="32"/>
          <w:szCs w:val="32"/>
          <w:lang w:eastAsia="uk-UA"/>
        </w:rPr>
        <w:t>он</w:t>
      </w:r>
      <w:r w:rsidR="009A3C86" w:rsidRPr="00C01F3F">
        <w:rPr>
          <w:rFonts w:ascii="e-Ukraine" w:hAnsi="e-Ukraine" w:cs="Arial"/>
          <w:sz w:val="32"/>
          <w:szCs w:val="32"/>
          <w:lang w:eastAsia="uk-UA"/>
        </w:rPr>
        <w:t>)</w:t>
      </w:r>
      <w:r w:rsidR="00342E1A" w:rsidRPr="00C01F3F">
        <w:rPr>
          <w:rFonts w:ascii="e-Ukraine" w:hAnsi="e-Ukraine" w:cs="Arial"/>
          <w:sz w:val="32"/>
          <w:szCs w:val="32"/>
          <w:lang w:eastAsia="uk-UA"/>
        </w:rPr>
        <w:t xml:space="preserve">нагадує, що з 01 січня 2026 року в Україні розпочалася деклараційна кампанія, під час якої фізичні особи мають задекларувати доходи, отримані протягом 2025 року.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Подання декларації про майновий стан і доходи та сплата податків – це не лише вимога законодавства, а й особистий внесок кожного у фінансову стабільність, безпеку та обороноздатність держави.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Платник податків самостійно обирає спосіб подачі податкової декларації про майновий стан і доходи: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- особисто або уповноваженою особою;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- поштою з повідомленням про вручення та описом вкладення, не пізніше ніж за 5 днів до закінчення граничного строку подання; </w:t>
      </w:r>
    </w:p>
    <w:p w:rsidR="00342E1A" w:rsidRPr="00342E1A" w:rsidRDefault="00342E1A" w:rsidP="000E7DBB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342E1A">
        <w:rPr>
          <w:rFonts w:ascii="e-Ukraine" w:hAnsi="e-Ukraine" w:cs="Arial"/>
          <w:sz w:val="32"/>
          <w:szCs w:val="32"/>
          <w:lang w:eastAsia="uk-UA"/>
        </w:rPr>
        <w:t xml:space="preserve">- засобами електронного зв’язку в електронній формі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E231BE" w:rsidRPr="000E7DBB" w:rsidRDefault="00E231BE" w:rsidP="00342E1A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F40C2B" w:rsidRPr="000E7DBB" w:rsidRDefault="00F40C2B" w:rsidP="000E7DBB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502C91" w:rsidRDefault="00502C91" w:rsidP="00F40C2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2C91" w:rsidRDefault="00502C91" w:rsidP="00F40C2B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0F5D25" w:rsidRPr="000F5D25" w:rsidRDefault="000F5D25" w:rsidP="00F40C2B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805F2" w:rsidRPr="00B805F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7DBB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2E1A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E2D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5B1B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2C91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3600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D7162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0F58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05F2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D335D"/>
    <w:rsid w:val="00BE1A96"/>
    <w:rsid w:val="00BE5853"/>
    <w:rsid w:val="00BF0812"/>
    <w:rsid w:val="00BF3167"/>
    <w:rsid w:val="00BF382E"/>
    <w:rsid w:val="00BF579B"/>
    <w:rsid w:val="00BF636D"/>
    <w:rsid w:val="00BF666C"/>
    <w:rsid w:val="00C01F3F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3B27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31BE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0C2B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22EA7-342B-49DC-8428-3B405EDE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6</cp:revision>
  <cp:lastPrinted>2020-08-10T07:25:00Z</cp:lastPrinted>
  <dcterms:created xsi:type="dcterms:W3CDTF">2025-12-11T10:03:00Z</dcterms:created>
  <dcterms:modified xsi:type="dcterms:W3CDTF">2026-01-19T14:00:00Z</dcterms:modified>
</cp:coreProperties>
</file>