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21BE5">
      <w:pPr>
        <w:rPr>
          <w:rFonts w:ascii="e-Ukraine" w:hAnsi="e-Ukraine" w:cs="e-Ukraine"/>
        </w:rPr>
      </w:pPr>
      <w:r w:rsidRPr="0089109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7563A3" w:rsidRPr="00721BE5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721BE5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721BE5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721BE5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721BE5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721BE5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721BE5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891093" w:rsidRPr="0089109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91093">
      <w:pPr>
        <w:rPr>
          <w:rFonts w:ascii="e-Ukraine" w:hAnsi="e-Ukraine" w:cs="e-Ukraine"/>
        </w:rPr>
      </w:pPr>
      <w:r w:rsidRPr="0089109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891093">
      <w:pPr>
        <w:rPr>
          <w:rFonts w:ascii="e-Ukraine" w:hAnsi="e-Ukraine" w:cs="e-Ukraine"/>
        </w:rPr>
      </w:pPr>
      <w:r w:rsidRPr="00891093">
        <w:rPr>
          <w:noProof/>
          <w:lang w:val="ru-RU" w:eastAsia="ru-RU"/>
        </w:rPr>
        <w:pict>
          <v:shape id="Поле 8" o:spid="_x0000_s1029" type="#_x0000_t202" style="position:absolute;margin-left:-9.8pt;margin-top:2.65pt;width:411.75pt;height:55pt;z-index:251657728;visibility:visible;v-text-anchor:middle" filled="f" stroked="f" strokeweight=".5pt">
            <v:textbox style="mso-next-textbox:#Поле 8">
              <w:txbxContent>
                <w:p w:rsidR="00E14350" w:rsidRPr="0034050B" w:rsidRDefault="00E14350" w:rsidP="0034050B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r w:rsidRPr="0034050B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Надомна/дистанційна робота: обов’язок роботодавця</w:t>
                  </w:r>
                </w:p>
                <w:p w:rsidR="00B9473A" w:rsidRPr="00266786" w:rsidRDefault="00B9473A" w:rsidP="00E1435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891093" w:rsidP="0034050B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91093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1pt;width:190pt;height:26.35pt;z-index:251656704;visibility:visible" filled="f" stroked="f" strokeweight=".5pt">
            <v:textbox style="mso-next-textbox:#Поле 9">
              <w:txbxContent>
                <w:p w:rsidR="007563A3" w:rsidRPr="0034050B" w:rsidRDefault="00721BE5" w:rsidP="00BE5853">
                  <w:pPr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34050B"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  <w:t>6</w:t>
                  </w:r>
                  <w:r w:rsidR="007563A3" w:rsidRPr="0034050B">
                    <w:rPr>
                      <w:rFonts w:ascii="e-Ukraine Cyr" w:hAnsi="e-Ukraine Cyr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14350" w:rsidRPr="0034050B" w:rsidRDefault="00E14350" w:rsidP="0034050B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Pr="00721BE5" w:rsidRDefault="00B23C1D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721BE5">
        <w:rPr>
          <w:rFonts w:ascii="e-Ukraine Cyr" w:hAnsi="e-Ukraine Cyr" w:cs="Arial"/>
          <w:lang w:eastAsia="uk-UA"/>
        </w:rPr>
        <w:t xml:space="preserve">ння – </w:t>
      </w:r>
      <w:proofErr w:type="spellStart"/>
      <w:r w:rsidR="0034050B" w:rsidRPr="00721BE5">
        <w:rPr>
          <w:rFonts w:ascii="e-Ukraine Cyr" w:hAnsi="e-Ukraine Cyr" w:cs="Arial"/>
        </w:rPr>
        <w:t>Самарівський</w:t>
      </w:r>
      <w:proofErr w:type="spellEnd"/>
      <w:r w:rsidR="0034050B" w:rsidRPr="00721BE5">
        <w:rPr>
          <w:rFonts w:ascii="e-Ukraine Cyr" w:hAnsi="e-Ukraine Cyr" w:cs="Arial"/>
        </w:rPr>
        <w:t xml:space="preserve"> район</w:t>
      </w:r>
      <w:r w:rsidR="009A3C86" w:rsidRPr="00721BE5">
        <w:rPr>
          <w:rFonts w:ascii="e-Ukraine Cyr" w:hAnsi="e-Ukraine Cyr" w:cs="Arial"/>
          <w:lang w:eastAsia="uk-UA"/>
        </w:rPr>
        <w:t>)</w:t>
      </w:r>
      <w:r w:rsidR="00721BE5">
        <w:rPr>
          <w:rFonts w:ascii="e-Ukraine Cyr" w:hAnsi="e-Ukraine Cyr" w:cs="Arial"/>
          <w:lang w:eastAsia="uk-UA"/>
        </w:rPr>
        <w:t xml:space="preserve"> </w:t>
      </w:r>
      <w:r w:rsidR="00E14350" w:rsidRPr="00721BE5">
        <w:rPr>
          <w:rFonts w:ascii="e-Ukraine Cyr" w:hAnsi="e-Ukraine Cyr" w:cs="Arial"/>
          <w:lang w:eastAsia="uk-UA"/>
        </w:rPr>
        <w:t xml:space="preserve">нагадує, що незалежно від того, чи працівник працює вдома, дистанційно чи на території підприємства, роботодавець зобов’язаний подавати звітність до податкових органів та виконувати вимоги щодо оподаткування.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В умовах воєнного стану в Україні перехід на надомну або дистанційну роботу явище не рідкісне. Проте важливо пам’ятати, що будь-яку форму трудових відносин необхідно задекларувати відповідно до вимог Кодексу законів про працю України (КЗпП) та податкового законодавства.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Надомна робота – це діяльність, яку працівник виконує за місцем проживання або в інших погоджених з роботодавцем локаціях, із застосуванням технічних засобів, необхідних для надання послуг чи виготовлення продукції. Вона регулюється статтею 60 прим.1 КЗпП.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>Дистанційна робота – це робота поза межами території роботодавця, з використанням інформаційно-комунікаційних технологій. Регламентується статтею</w:t>
      </w:r>
      <w:r w:rsidR="0034050B" w:rsidRPr="00721BE5">
        <w:rPr>
          <w:rFonts w:ascii="e-Ukraine Cyr" w:hAnsi="e-Ukraine Cyr" w:cs="Arial"/>
          <w:lang w:eastAsia="uk-UA"/>
        </w:rPr>
        <w:t xml:space="preserve"> </w:t>
      </w:r>
      <w:r w:rsidRPr="00721BE5">
        <w:rPr>
          <w:rFonts w:ascii="e-Ukraine Cyr" w:hAnsi="e-Ukraine Cyr" w:cs="Arial"/>
          <w:lang w:eastAsia="uk-UA"/>
        </w:rPr>
        <w:t xml:space="preserve">60 прим.2 </w:t>
      </w:r>
      <w:proofErr w:type="spellStart"/>
      <w:r w:rsidRPr="00721BE5">
        <w:rPr>
          <w:rFonts w:ascii="e-Ukraine Cyr" w:hAnsi="e-Ukraine Cyr" w:cs="Arial"/>
          <w:lang w:eastAsia="uk-UA"/>
        </w:rPr>
        <w:t>КЗпП</w:t>
      </w:r>
      <w:proofErr w:type="spellEnd"/>
      <w:r w:rsidRPr="00721BE5">
        <w:rPr>
          <w:rFonts w:ascii="e-Ukraine Cyr" w:hAnsi="e-Ukraine Cyr" w:cs="Arial"/>
          <w:lang w:eastAsia="uk-UA"/>
        </w:rPr>
        <w:t xml:space="preserve">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Наголошуємо, що офіційне оформлення – обов’язок і роботодавця, і працівника.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Всі трудові договори – незалежно від форми організації праці – мають бути належним чином задекларовані, а заробітна плата – офіційною, з відповідною сплатою: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- податку на доходи фізичних осіб;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- єдиного внеску на загальнообов’язкове державне соціальне страхування;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- військового збору.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Порушення норм трудового законодавства – це ризики.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Так, практика оформлення роботи без договору створює ризики як для працівника (відсутність гарантій), так і для роботодавця (штрафи та перевірки).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Відповідно до Податкового кодексу України ухилення від сплати податків може тягнути за собою адміністративну й кримінальну відповідальність. </w:t>
      </w:r>
    </w:p>
    <w:p w:rsidR="00E14350" w:rsidRPr="00721BE5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Закликаємо роботодавців та працівників дотримуватись норм законодавства. </w:t>
      </w:r>
    </w:p>
    <w:p w:rsidR="00E14350" w:rsidRPr="0034050B" w:rsidRDefault="00E14350" w:rsidP="00E14350">
      <w:pPr>
        <w:spacing w:after="0" w:line="240" w:lineRule="auto"/>
        <w:ind w:firstLine="680"/>
        <w:jc w:val="both"/>
        <w:rPr>
          <w:rFonts w:ascii="e-Ukraine Cyr" w:hAnsi="e-Ukraine Cyr" w:cs="Arial"/>
          <w:lang w:eastAsia="uk-UA"/>
        </w:rPr>
      </w:pPr>
      <w:r w:rsidRPr="00721BE5">
        <w:rPr>
          <w:rFonts w:ascii="e-Ukraine Cyr" w:hAnsi="e-Ukraine Cyr" w:cs="Arial"/>
          <w:lang w:eastAsia="uk-UA"/>
        </w:rPr>
        <w:t xml:space="preserve">Офіційне оформлення – це не лише про безпеку і права, а й про податкову прозорість, стабільність соціального забезпечення та підтримку економіки країни під час війни. </w:t>
      </w:r>
    </w:p>
    <w:p w:rsid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Pr="00E14350" w:rsidRDefault="00E14350" w:rsidP="00721BE5">
      <w:pPr>
        <w:spacing w:after="0" w:line="240" w:lineRule="auto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0F5D25" w:rsidRDefault="000F5D25" w:rsidP="00E14350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891093" w:rsidRPr="0089109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34050B" w:rsidRDefault="007563A3" w:rsidP="003405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4050B"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4050B"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4050B"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34050B"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34050B"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34050B" w:rsidRDefault="007563A3" w:rsidP="003405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4050B"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34050B" w:rsidRDefault="007563A3" w:rsidP="003405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4050B"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34050B" w:rsidRDefault="007563A3" w:rsidP="003405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4050B">
                    <w:rPr>
                      <w:rStyle w:val="a5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2F22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AF5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050B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6F44"/>
    <w:rsid w:val="00462522"/>
    <w:rsid w:val="00462DD7"/>
    <w:rsid w:val="00466EC9"/>
    <w:rsid w:val="00470452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1BE5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1093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4F69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350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60B2F-0C14-49DC-8903-3D3C6F6B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4</cp:revision>
  <cp:lastPrinted>2020-08-10T07:25:00Z</cp:lastPrinted>
  <dcterms:created xsi:type="dcterms:W3CDTF">2025-12-10T14:51:00Z</dcterms:created>
  <dcterms:modified xsi:type="dcterms:W3CDTF">2026-01-08T13:53:00Z</dcterms:modified>
</cp:coreProperties>
</file>