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C86C5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A0CC5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Поле 8" o:spid="_x0000_s1029" type="#_x0000_t202" style="position:absolute;margin-left:-9.8pt;margin-top:16.3pt;width:339pt;height:58.5pt;z-index:251657728;visibility:visible;v-text-anchor:middle" filled="f" stroked="f" strokeweight=".5pt">
            <v:textbox style="mso-next-textbox:#Поле 8">
              <w:txbxContent>
                <w:p w:rsidR="002D2F5D" w:rsidRPr="002D2F5D" w:rsidRDefault="002D2F5D" w:rsidP="002D2F5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Право на </w:t>
                  </w:r>
                  <w:proofErr w:type="spellStart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податкову</w:t>
                  </w:r>
                  <w:proofErr w:type="spellEnd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знижку</w:t>
                  </w:r>
                  <w:proofErr w:type="spellEnd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: </w:t>
                  </w:r>
                  <w:r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                            </w:t>
                  </w:r>
                  <w:proofErr w:type="spellStart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способи</w:t>
                  </w:r>
                  <w:proofErr w:type="spellEnd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подачі</w:t>
                  </w:r>
                  <w:proofErr w:type="spellEnd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податкової</w:t>
                  </w:r>
                  <w:proofErr w:type="spellEnd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декларації</w:t>
                  </w:r>
                  <w:proofErr w:type="spellEnd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про майновий стан і доходи</w:t>
                  </w:r>
                </w:p>
                <w:p w:rsidR="0006402D" w:rsidRPr="002D2F5D" w:rsidRDefault="0006402D" w:rsidP="0006402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F35831" w:rsidRPr="006A0CC5" w:rsidRDefault="00F35831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6A0CC5" w:rsidRDefault="002D2F5D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C86C54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5.6pt;width:190pt;height:26.35pt;z-index:251656704;visibility:visible" filled="f" stroked="f" strokeweight=".5pt">
            <v:textbox style="mso-next-textbox:#Поле 9">
              <w:txbxContent>
                <w:p w:rsidR="007563A3" w:rsidRPr="006A0CC5" w:rsidRDefault="0026678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листопад</w:t>
                  </w:r>
                  <w:r w:rsidR="007563A3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202</w:t>
                  </w:r>
                  <w:r w:rsidR="0090658F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5</w:t>
                  </w:r>
                  <w:r w:rsidR="007563A3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6402D" w:rsidRDefault="0006402D" w:rsidP="0006402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2D2F5D" w:rsidRDefault="002D2F5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2D2F5D" w:rsidRPr="002D2F5D" w:rsidRDefault="00B23C1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D2F5D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2D2F5D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2D2F5D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2D2F5D">
        <w:rPr>
          <w:rFonts w:ascii="Arial" w:hAnsi="Arial" w:cs="Arial"/>
          <w:noProof/>
          <w:color w:val="000000"/>
          <w:sz w:val="28"/>
          <w:szCs w:val="28"/>
        </w:rPr>
        <w:t>)</w:t>
      </w:r>
      <w:r w:rsidR="00DA33A7" w:rsidRPr="002D2F5D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2D2F5D" w:rsidRPr="002D2F5D">
        <w:rPr>
          <w:rFonts w:ascii="Arial" w:hAnsi="Arial" w:cs="Arial"/>
          <w:sz w:val="28"/>
          <w:szCs w:val="28"/>
          <w:lang w:eastAsia="ru-RU"/>
        </w:rPr>
        <w:t xml:space="preserve">повідомляє, що платник податків самостійно обирає спосіб подачі податкової декларації про майновий стан і доходи (далі – податкова декларація): </w:t>
      </w:r>
    </w:p>
    <w:p w:rsidR="002D2F5D" w:rsidRPr="002D2F5D" w:rsidRDefault="002D2F5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D2F5D">
        <w:rPr>
          <w:rFonts w:ascii="Arial" w:hAnsi="Arial" w:cs="Arial"/>
          <w:sz w:val="28"/>
          <w:szCs w:val="28"/>
          <w:lang w:eastAsia="ru-RU"/>
        </w:rPr>
        <w:t xml:space="preserve">- особисто або уповноваженою особою; </w:t>
      </w:r>
    </w:p>
    <w:p w:rsidR="002D2F5D" w:rsidRPr="002D2F5D" w:rsidRDefault="002D2F5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D2F5D">
        <w:rPr>
          <w:rFonts w:ascii="Arial" w:hAnsi="Arial" w:cs="Arial"/>
          <w:sz w:val="28"/>
          <w:szCs w:val="28"/>
          <w:lang w:eastAsia="ru-RU"/>
        </w:rPr>
        <w:t xml:space="preserve">- поштою з повідомленням про вручення та описом вкладення не пізніше ніж за 5 днів до закінчення граничного строку подання; </w:t>
      </w:r>
    </w:p>
    <w:p w:rsidR="002D2F5D" w:rsidRPr="002D2F5D" w:rsidRDefault="002D2F5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D2F5D">
        <w:rPr>
          <w:rFonts w:ascii="Arial" w:hAnsi="Arial" w:cs="Arial"/>
          <w:sz w:val="28"/>
          <w:szCs w:val="28"/>
          <w:lang w:eastAsia="ru-RU"/>
        </w:rPr>
        <w:t xml:space="preserve">- засобами електронного зв’язку в електронній формі з дотриманням вимог законів України «Про електронні документи та електронний документообіг» та «Про електронні довірчі послуги». </w:t>
      </w:r>
    </w:p>
    <w:p w:rsidR="002D2F5D" w:rsidRPr="002D2F5D" w:rsidRDefault="002D2F5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D2F5D">
        <w:rPr>
          <w:rFonts w:ascii="Arial" w:hAnsi="Arial" w:cs="Arial"/>
          <w:sz w:val="28"/>
          <w:szCs w:val="28"/>
          <w:lang w:eastAsia="ru-RU"/>
        </w:rPr>
        <w:t xml:space="preserve">В електронній формі податкову декларацію можна подати на сайті Державної податкової служби України в особистому електронному кабінеті платника. </w:t>
      </w:r>
    </w:p>
    <w:p w:rsidR="002D2F5D" w:rsidRPr="002D2F5D" w:rsidRDefault="002D2F5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D2F5D">
        <w:rPr>
          <w:rFonts w:ascii="Arial" w:hAnsi="Arial" w:cs="Arial"/>
          <w:sz w:val="28"/>
          <w:szCs w:val="28"/>
          <w:lang w:eastAsia="ru-RU"/>
        </w:rPr>
        <w:t xml:space="preserve">Для зручності платників податків ДПС в особистому електронному кабінеті розміщено електронний сервіс «Податкова декларація про майновий стан і доходи», що надає можливість часткового автоматичного </w:t>
      </w:r>
      <w:proofErr w:type="spellStart"/>
      <w:r w:rsidRPr="002D2F5D">
        <w:rPr>
          <w:rFonts w:ascii="Arial" w:hAnsi="Arial" w:cs="Arial"/>
          <w:sz w:val="28"/>
          <w:szCs w:val="28"/>
          <w:lang w:eastAsia="ru-RU"/>
        </w:rPr>
        <w:t>предзаповнення</w:t>
      </w:r>
      <w:proofErr w:type="spellEnd"/>
      <w:r w:rsidRPr="002D2F5D">
        <w:rPr>
          <w:rFonts w:ascii="Arial" w:hAnsi="Arial" w:cs="Arial"/>
          <w:sz w:val="28"/>
          <w:szCs w:val="28"/>
          <w:lang w:eastAsia="ru-RU"/>
        </w:rPr>
        <w:t xml:space="preserve"> податкової декларації на підставі даних Державного реєстру фізичних осіб – платників податку та відомостей про об’єкти нерухомого чи рухомого майна. </w:t>
      </w:r>
    </w:p>
    <w:p w:rsidR="002D2F5D" w:rsidRPr="002D2F5D" w:rsidRDefault="002D2F5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D2F5D">
        <w:rPr>
          <w:rFonts w:ascii="Arial" w:hAnsi="Arial" w:cs="Arial"/>
          <w:sz w:val="28"/>
          <w:szCs w:val="28"/>
          <w:lang w:eastAsia="ru-RU"/>
        </w:rPr>
        <w:t xml:space="preserve">Електронний сервіс «Податкова декларація про майновий стан і доходи» дозволяє сформувати податкову декларацію та подати її до контролюючого органу з копіями первинних документів, у т. ч. для використання права на податкову знижку. </w:t>
      </w:r>
    </w:p>
    <w:p w:rsidR="006A0CC5" w:rsidRPr="006A0CC5" w:rsidRDefault="0006402D" w:rsidP="0006402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6402D">
        <w:rPr>
          <w:rFonts w:ascii="Arial" w:hAnsi="Arial" w:cs="Arial"/>
          <w:noProof/>
          <w:color w:val="000000"/>
        </w:rPr>
        <w:t xml:space="preserve"> </w:t>
      </w:r>
      <w:r w:rsidR="006A0CC5" w:rsidRPr="006A0CC5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</w:p>
    <w:p w:rsidR="00257FFB" w:rsidRPr="00B67529" w:rsidRDefault="00C86C54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C86C5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402D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2F5D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53B7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C611F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372B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01CE6-6F8B-48E4-AB16-B13B5536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1411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2</cp:revision>
  <cp:lastPrinted>2020-08-10T07:25:00Z</cp:lastPrinted>
  <dcterms:created xsi:type="dcterms:W3CDTF">2025-11-21T11:52:00Z</dcterms:created>
  <dcterms:modified xsi:type="dcterms:W3CDTF">2025-11-21T11:52:00Z</dcterms:modified>
</cp:coreProperties>
</file>