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90248">
      <w:pPr>
        <w:rPr>
          <w:rFonts w:ascii="e-Ukraine" w:hAnsi="e-Ukraine" w:cs="e-Ukraine"/>
        </w:rPr>
      </w:pPr>
      <w:r w:rsidRPr="00590248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590248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590248">
      <w:pPr>
        <w:rPr>
          <w:rFonts w:ascii="e-Ukraine" w:hAnsi="e-Ukraine" w:cs="e-Ukraine"/>
        </w:rPr>
      </w:pPr>
      <w:r w:rsidRPr="00590248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AB175F">
      <w:pPr>
        <w:rPr>
          <w:rFonts w:ascii="e-Ukraine" w:hAnsi="e-Ukraine" w:cs="e-Ukraine"/>
        </w:rPr>
      </w:pPr>
      <w:r w:rsidRPr="00590248">
        <w:rPr>
          <w:noProof/>
          <w:lang w:val="ru-RU" w:eastAsia="ru-RU"/>
        </w:rPr>
        <w:pict>
          <v:shape id="Поле 8" o:spid="_x0000_s1029" type="#_x0000_t202" style="position:absolute;margin-left:-9.8pt;margin-top:2.65pt;width:279.75pt;height:55pt;z-index:251657728;visibility:visible;v-text-anchor:middle" filled="f" stroked="f" strokeweight=".5pt">
            <v:textbox style="mso-next-textbox:#Поле 8">
              <w:txbxContent>
                <w:p w:rsidR="00AB175F" w:rsidRPr="00AB175F" w:rsidRDefault="00AB175F" w:rsidP="00AB175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AB175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Податкова</w:t>
                  </w:r>
                  <w:proofErr w:type="spellEnd"/>
                  <w:r w:rsidRPr="00AB175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B175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знижка</w:t>
                  </w:r>
                  <w:proofErr w:type="spellEnd"/>
                  <w:r w:rsidRPr="00AB175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за </w:t>
                  </w:r>
                  <w:proofErr w:type="spellStart"/>
                  <w:r w:rsidRPr="00AB175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навчання</w:t>
                  </w:r>
                  <w:proofErr w:type="spellEnd"/>
                  <w:r w:rsidRPr="00AB175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: які документи потрібно подати? </w:t>
                  </w:r>
                </w:p>
                <w:p w:rsidR="000F5D25" w:rsidRPr="00AB175F" w:rsidRDefault="000F5D25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590248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590248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5.2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B175F" w:rsidRPr="00AB175F" w:rsidRDefault="00B23C1D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AB175F">
        <w:rPr>
          <w:rFonts w:ascii="Arial" w:hAnsi="Arial" w:cs="Arial"/>
          <w:noProof/>
          <w:color w:val="000000"/>
          <w:sz w:val="24"/>
          <w:szCs w:val="24"/>
        </w:rPr>
        <w:t>ння – Нікопольський рай</w:t>
      </w:r>
      <w:r w:rsidRPr="00AB175F">
        <w:rPr>
          <w:rFonts w:ascii="Arial" w:hAnsi="Arial" w:cs="Arial"/>
          <w:noProof/>
          <w:color w:val="000000"/>
          <w:sz w:val="24"/>
          <w:szCs w:val="24"/>
        </w:rPr>
        <w:t>он</w:t>
      </w:r>
      <w:r w:rsidR="009A3C86" w:rsidRPr="00AB175F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AB175F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AB175F" w:rsidRPr="00AB175F">
        <w:rPr>
          <w:rFonts w:ascii="Arial" w:hAnsi="Arial" w:cs="Arial"/>
          <w:sz w:val="24"/>
          <w:szCs w:val="24"/>
          <w:lang w:eastAsia="ru-RU"/>
        </w:rPr>
        <w:t xml:space="preserve">нагадує.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► Громадяни, які протягом минулого року здійснювали витрати на навчання у вітчизняних закладах дошкільної, загальної середньої, професійної та вищої освіти, можуть повернути частину сплачених коштів, скориставшись податковою знижкою. Це кошти, які були використані, як на освіту самого платника ПДФО, так і на користь членів сім’ї першого ступеня споріднення або осіб, над якими встановлено опіку чи піклування. 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► Головна умова – отримувати офіційні доходи, з яких сплачено ПДФО, та подати податкову декларацію про майновий стан і доходи (Декларація) до 31 грудня (включно) року, наступного за звітним (для отримання знижки за 2024 рік Декларація подається до 31 грудня 2025 року).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► Які документи треба додати до Декларації?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- копію паспорта (і учня/студента, і члена сім’ї, який подає Декларацію);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- копію договору з навчальним закладом;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- копію квитанції про оплату за навчання за звітний рік;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- документи, які підтверджують ступінь споріднення, а саме: копію свідоцтва про народження дитини, свідоцтва про шлюб – якщо сплата була за чоловіка (дружину);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- копію реєстраційного номера облікової картки платника податків: учня/студента і члена сім’ї (хто подає Декларацію);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- оригінали довідки з місця роботи про нараховану заробітну плату, утриманий ПДФО та суми податкової соціальної пільги (у разі її наявності) за звітний податковий рік;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- реквізити банківського рахунку для перерахування суми отриманої податкової знижки (номер рахунку, найменування та МФО банку).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У разі використання електронних розрахункових документів у Декларації зазначаються лише їх реквізити. Оригінали документів до податкової не подаються, але зберігаються у платника протягом визначеного законом строку.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Контролюючі органи не мають права вимагати від платників документи, які вже містяться у державних реєстрах або базах даних.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► Як подати декларацію?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Скористатися одним із таких способів: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- особисто платником податків або уповноваженою на це особою до органу ДПС за місцем обліку;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- поштою з повідомленням про вручення та з описом вкладення; </w:t>
      </w:r>
    </w:p>
    <w:p w:rsidR="00AB175F" w:rsidRPr="00AB175F" w:rsidRDefault="00AB175F" w:rsidP="00AB175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AB175F">
        <w:rPr>
          <w:rFonts w:ascii="Arial" w:hAnsi="Arial" w:cs="Arial"/>
          <w:sz w:val="24"/>
          <w:szCs w:val="24"/>
          <w:lang w:eastAsia="ru-RU"/>
        </w:rPr>
        <w:t xml:space="preserve">- через Електронний кабінет. </w:t>
      </w:r>
    </w:p>
    <w:p w:rsidR="00257FFB" w:rsidRPr="00B67529" w:rsidRDefault="00590248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590248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0248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72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175F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738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73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673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673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20707-7D52-447D-A960-28B94808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2130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2025-10-21T08:54:00Z</dcterms:created>
  <dcterms:modified xsi:type="dcterms:W3CDTF">2025-10-21T08:54:00Z</dcterms:modified>
</cp:coreProperties>
</file>