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37"/>
        <w:gridCol w:w="3828"/>
      </w:tblGrid>
      <w:tr w:rsidR="00A54FC6" w:rsidRPr="00086D3B" w:rsidTr="000D442E">
        <w:tc>
          <w:tcPr>
            <w:tcW w:w="6237" w:type="dxa"/>
          </w:tcPr>
          <w:p w:rsidR="00A54FC6" w:rsidRPr="00086D3B" w:rsidRDefault="00A54FC6" w:rsidP="000D442E">
            <w:pPr>
              <w:spacing w:after="0" w:line="240" w:lineRule="auto"/>
              <w:rPr>
                <w:rFonts w:ascii="Times New Roman" w:eastAsia="Calibri" w:hAnsi="Times New Roman" w:cs="Times New Roman"/>
                <w:sz w:val="28"/>
                <w:szCs w:val="28"/>
              </w:rPr>
            </w:pPr>
          </w:p>
        </w:tc>
        <w:tc>
          <w:tcPr>
            <w:tcW w:w="3828" w:type="dxa"/>
          </w:tcPr>
          <w:p w:rsidR="001A28BC" w:rsidRPr="001A28BC" w:rsidRDefault="001A28BC" w:rsidP="001A28BC">
            <w:pPr>
              <w:spacing w:after="0" w:line="240" w:lineRule="auto"/>
              <w:ind w:left="-355"/>
              <w:jc w:val="right"/>
              <w:rPr>
                <w:rFonts w:ascii="Times New Roman" w:eastAsia="Calibri" w:hAnsi="Times New Roman" w:cs="Times New Roman"/>
                <w:sz w:val="24"/>
                <w:szCs w:val="24"/>
              </w:rPr>
            </w:pPr>
            <w:r w:rsidRPr="001A28BC">
              <w:rPr>
                <w:rFonts w:ascii="Times New Roman" w:eastAsia="Calibri" w:hAnsi="Times New Roman" w:cs="Times New Roman"/>
                <w:sz w:val="24"/>
                <w:szCs w:val="24"/>
              </w:rPr>
              <w:t xml:space="preserve">Додаток 1 до заявки </w:t>
            </w:r>
          </w:p>
          <w:p w:rsidR="00A54FC6" w:rsidRDefault="001A28BC" w:rsidP="001A28BC">
            <w:pPr>
              <w:spacing w:after="0" w:line="240" w:lineRule="auto"/>
              <w:ind w:left="-497"/>
              <w:jc w:val="right"/>
              <w:rPr>
                <w:rFonts w:ascii="Times New Roman" w:eastAsia="Calibri" w:hAnsi="Times New Roman" w:cs="Times New Roman"/>
                <w:b/>
                <w:sz w:val="24"/>
                <w:szCs w:val="24"/>
                <w:lang w:val="ru-RU"/>
              </w:rPr>
            </w:pPr>
            <w:r w:rsidRPr="001A28BC">
              <w:rPr>
                <w:rFonts w:ascii="Times New Roman" w:eastAsia="Calibri" w:hAnsi="Times New Roman" w:cs="Times New Roman"/>
                <w:sz w:val="24"/>
                <w:szCs w:val="24"/>
              </w:rPr>
              <w:t>Замовника на проведення закупівлі</w:t>
            </w:r>
          </w:p>
          <w:p w:rsidR="001A28BC" w:rsidRPr="001A28BC" w:rsidRDefault="001A28BC" w:rsidP="001A28BC">
            <w:pPr>
              <w:spacing w:after="0" w:line="240" w:lineRule="auto"/>
              <w:ind w:left="-497"/>
              <w:jc w:val="right"/>
              <w:rPr>
                <w:rFonts w:ascii="Times New Roman" w:eastAsia="Calibri" w:hAnsi="Times New Roman" w:cs="Times New Roman"/>
                <w:b/>
                <w:sz w:val="28"/>
                <w:szCs w:val="28"/>
                <w:lang w:val="ru-RU"/>
              </w:rPr>
            </w:pPr>
          </w:p>
        </w:tc>
      </w:tr>
    </w:tbl>
    <w:p w:rsidR="00A54FC6" w:rsidRPr="00086D3B" w:rsidRDefault="00A54FC6" w:rsidP="00A54FC6">
      <w:pPr>
        <w:spacing w:after="0" w:line="240" w:lineRule="auto"/>
        <w:ind w:firstLine="709"/>
        <w:jc w:val="center"/>
        <w:rPr>
          <w:rFonts w:ascii="Times New Roman" w:eastAsia="Times New Roman" w:hAnsi="Times New Roman" w:cs="Times New Roman"/>
          <w:b/>
          <w:bCs/>
          <w:sz w:val="24"/>
          <w:szCs w:val="24"/>
          <w:lang w:eastAsia="ru-RU"/>
        </w:rPr>
      </w:pPr>
      <w:r w:rsidRPr="00086D3B">
        <w:rPr>
          <w:rFonts w:ascii="Times New Roman" w:eastAsia="Times New Roman" w:hAnsi="Times New Roman" w:cs="Times New Roman"/>
          <w:b/>
          <w:bCs/>
          <w:sz w:val="24"/>
          <w:szCs w:val="24"/>
          <w:lang w:eastAsia="ru-RU"/>
        </w:rPr>
        <w:t>ТЕХНІЧНІ, ЯКІСНІ ТА КІЛЬКІСНІ</w:t>
      </w:r>
    </w:p>
    <w:p w:rsidR="00A54FC6" w:rsidRPr="00086D3B" w:rsidRDefault="00A54FC6" w:rsidP="00A54FC6">
      <w:pPr>
        <w:spacing w:after="0" w:line="240" w:lineRule="auto"/>
        <w:ind w:firstLine="709"/>
        <w:jc w:val="center"/>
        <w:rPr>
          <w:rFonts w:ascii="Times New Roman" w:eastAsia="Times New Roman" w:hAnsi="Times New Roman" w:cs="Times New Roman"/>
          <w:b/>
          <w:bCs/>
          <w:sz w:val="24"/>
          <w:szCs w:val="24"/>
          <w:lang w:eastAsia="ru-RU"/>
        </w:rPr>
      </w:pPr>
      <w:r w:rsidRPr="00086D3B">
        <w:rPr>
          <w:rFonts w:ascii="Times New Roman" w:eastAsia="Times New Roman" w:hAnsi="Times New Roman" w:cs="Times New Roman"/>
          <w:b/>
          <w:bCs/>
          <w:sz w:val="24"/>
          <w:szCs w:val="24"/>
          <w:lang w:eastAsia="ru-RU"/>
        </w:rPr>
        <w:t>ХАРАКТЕРИСТИКИ ПРЕДМЕТА ЗАКУПІВЛІ</w:t>
      </w:r>
    </w:p>
    <w:p w:rsidR="00A54FC6" w:rsidRPr="00086D3B" w:rsidRDefault="00A54FC6" w:rsidP="00A54FC6">
      <w:pPr>
        <w:spacing w:after="0" w:line="240" w:lineRule="auto"/>
        <w:contextualSpacing/>
        <w:rPr>
          <w:rFonts w:ascii="Times New Roman" w:eastAsia="Times New Roman" w:hAnsi="Times New Roman" w:cs="Times New Roman"/>
          <w:b/>
          <w:sz w:val="24"/>
          <w:szCs w:val="24"/>
        </w:rPr>
      </w:pPr>
    </w:p>
    <w:p w:rsidR="00A54FC6" w:rsidRDefault="00A54FC6" w:rsidP="00A54FC6">
      <w:pPr>
        <w:shd w:val="clear" w:color="auto" w:fill="FFFFFF"/>
        <w:tabs>
          <w:tab w:val="left" w:pos="567"/>
          <w:tab w:val="left" w:pos="851"/>
          <w:tab w:val="left" w:pos="1276"/>
          <w:tab w:val="left" w:pos="1404"/>
        </w:tabs>
        <w:spacing w:after="0" w:line="240" w:lineRule="auto"/>
        <w:jc w:val="center"/>
        <w:rPr>
          <w:rFonts w:ascii="Times New Roman" w:hAnsi="Times New Roman" w:cs="Times New Roman"/>
          <w:b/>
          <w:color w:val="000000" w:themeColor="text1"/>
          <w:sz w:val="24"/>
          <w:szCs w:val="24"/>
        </w:rPr>
      </w:pPr>
      <w:r w:rsidRPr="00DF69EC">
        <w:rPr>
          <w:rFonts w:ascii="Times New Roman" w:eastAsia="Calibri" w:hAnsi="Times New Roman" w:cs="Times New Roman"/>
          <w:sz w:val="24"/>
          <w:szCs w:val="24"/>
          <w:lang w:eastAsia="uk-UA"/>
        </w:rPr>
        <w:t>Назва предмету закупівлі</w:t>
      </w:r>
      <w:r w:rsidRPr="00330F1E">
        <w:rPr>
          <w:rFonts w:ascii="Times New Roman" w:eastAsia="Calibri" w:hAnsi="Times New Roman" w:cs="Times New Roman"/>
          <w:sz w:val="24"/>
          <w:szCs w:val="24"/>
          <w:lang w:eastAsia="uk-UA"/>
        </w:rPr>
        <w:t>:</w:t>
      </w:r>
      <w:r w:rsidRPr="00330F1E">
        <w:rPr>
          <w:rFonts w:ascii="Calibri" w:eastAsia="Calibri" w:hAnsi="Calibri" w:cs="Calibri"/>
          <w:sz w:val="27"/>
          <w:szCs w:val="27"/>
          <w:lang w:eastAsia="uk-UA"/>
        </w:rPr>
        <w:t xml:space="preserve"> </w:t>
      </w:r>
      <w:r w:rsidR="00764663">
        <w:rPr>
          <w:rFonts w:ascii="Times New Roman" w:hAnsi="Times New Roman" w:cs="Times New Roman"/>
          <w:b/>
          <w:sz w:val="24"/>
          <w:szCs w:val="24"/>
          <w:lang w:val="ru-RU"/>
        </w:rPr>
        <w:t>п</w:t>
      </w:r>
      <w:r w:rsidR="00764663" w:rsidRPr="00764663">
        <w:rPr>
          <w:rFonts w:ascii="Times New Roman" w:hAnsi="Times New Roman" w:cs="Times New Roman"/>
          <w:b/>
          <w:sz w:val="24"/>
          <w:szCs w:val="24"/>
        </w:rPr>
        <w:t>ридбан</w:t>
      </w:r>
      <w:r w:rsidR="00A8409F">
        <w:rPr>
          <w:rFonts w:ascii="Times New Roman" w:hAnsi="Times New Roman" w:cs="Times New Roman"/>
          <w:b/>
          <w:sz w:val="24"/>
          <w:szCs w:val="24"/>
        </w:rPr>
        <w:t>н</w:t>
      </w:r>
      <w:r w:rsidR="00764663" w:rsidRPr="00764663">
        <w:rPr>
          <w:rFonts w:ascii="Times New Roman" w:hAnsi="Times New Roman" w:cs="Times New Roman"/>
          <w:b/>
          <w:sz w:val="24"/>
          <w:szCs w:val="24"/>
        </w:rPr>
        <w:t>я комп'ютерної техніки (моноблоки у комплекті)</w:t>
      </w:r>
      <w:r w:rsidR="00C61D57">
        <w:rPr>
          <w:rFonts w:ascii="Times New Roman" w:hAnsi="Times New Roman" w:cs="Times New Roman"/>
          <w:b/>
          <w:sz w:val="24"/>
          <w:szCs w:val="24"/>
        </w:rPr>
        <w:t xml:space="preserve">                  </w:t>
      </w:r>
      <w:r w:rsidRPr="00153916">
        <w:rPr>
          <w:rFonts w:ascii="Times New Roman" w:hAnsi="Times New Roman" w:cs="Times New Roman"/>
          <w:b/>
          <w:sz w:val="24"/>
          <w:szCs w:val="24"/>
        </w:rPr>
        <w:t xml:space="preserve"> (код за ДК 021:2015 </w:t>
      </w:r>
      <w:r w:rsidRPr="00153916">
        <w:rPr>
          <w:rFonts w:ascii="Times New Roman" w:hAnsi="Times New Roman" w:cs="Times New Roman"/>
          <w:b/>
          <w:bCs/>
          <w:sz w:val="24"/>
          <w:szCs w:val="24"/>
        </w:rPr>
        <w:t>30210000-4 Машини для обробки даних (апаратна частина)</w:t>
      </w:r>
      <w:r w:rsidRPr="00153916">
        <w:rPr>
          <w:rFonts w:ascii="Times New Roman" w:hAnsi="Times New Roman" w:cs="Times New Roman"/>
          <w:b/>
          <w:sz w:val="24"/>
          <w:szCs w:val="24"/>
        </w:rPr>
        <w:t>)</w:t>
      </w:r>
    </w:p>
    <w:p w:rsidR="00A54FC6" w:rsidRPr="00ED4A52" w:rsidRDefault="00A54FC6" w:rsidP="00A54FC6">
      <w:pPr>
        <w:shd w:val="clear" w:color="auto" w:fill="FFFFFF"/>
        <w:tabs>
          <w:tab w:val="left" w:pos="567"/>
          <w:tab w:val="left" w:pos="851"/>
          <w:tab w:val="left" w:pos="1276"/>
          <w:tab w:val="left" w:pos="1404"/>
        </w:tabs>
        <w:spacing w:after="120" w:line="240" w:lineRule="auto"/>
        <w:ind w:right="57"/>
        <w:rPr>
          <w:rFonts w:ascii="Times New Roman" w:eastAsia="Calibri" w:hAnsi="Times New Roman" w:cs="Times New Roman"/>
          <w:b/>
          <w:bCs/>
          <w:i/>
          <w:color w:val="FF0000"/>
          <w:sz w:val="20"/>
          <w:szCs w:val="20"/>
        </w:rPr>
      </w:pPr>
    </w:p>
    <w:p w:rsidR="00A54FC6" w:rsidRPr="007C76C5" w:rsidRDefault="00A54FC6" w:rsidP="00A54FC6">
      <w:pPr>
        <w:spacing w:after="0" w:line="240" w:lineRule="auto"/>
        <w:ind w:firstLine="567"/>
        <w:jc w:val="both"/>
        <w:rPr>
          <w:rFonts w:ascii="Times New Roman" w:eastAsia="Calibri" w:hAnsi="Times New Roman" w:cs="Times New Roman"/>
          <w:b/>
          <w:bCs/>
          <w:i/>
          <w:color w:val="FF0000"/>
          <w:sz w:val="20"/>
          <w:szCs w:val="20"/>
        </w:rPr>
      </w:pPr>
      <w:r w:rsidRPr="007C76C5">
        <w:rPr>
          <w:rFonts w:ascii="Times New Roman" w:eastAsia="Calibri" w:hAnsi="Times New Roman" w:cs="Times New Roman"/>
          <w:b/>
          <w:bCs/>
          <w:i/>
          <w:color w:val="FF0000"/>
          <w:sz w:val="20"/>
          <w:szCs w:val="20"/>
        </w:rPr>
        <w:t>*Всі посилання на конкретну торгівельну марку чи фірму, патент, конструкцію або тип предмета закупівлі, джерело його походження або виробника, слід читати з виразом «або еквівалент»</w:t>
      </w:r>
      <w:bookmarkStart w:id="0" w:name="_Hlk133519905"/>
      <w:r w:rsidRPr="007C76C5">
        <w:rPr>
          <w:rFonts w:ascii="Times New Roman" w:eastAsia="Calibri" w:hAnsi="Times New Roman" w:cs="Times New Roman"/>
          <w:b/>
          <w:bCs/>
          <w:i/>
          <w:color w:val="FF0000"/>
          <w:sz w:val="20"/>
          <w:szCs w:val="20"/>
        </w:rPr>
        <w:t xml:space="preserve">. </w:t>
      </w:r>
    </w:p>
    <w:bookmarkEnd w:id="0"/>
    <w:p w:rsidR="00A54FC6" w:rsidRDefault="00A54FC6" w:rsidP="00A54FC6">
      <w:pPr>
        <w:spacing w:after="0" w:line="240" w:lineRule="auto"/>
        <w:ind w:firstLine="567"/>
        <w:jc w:val="both"/>
        <w:rPr>
          <w:rFonts w:ascii="Times New Roman" w:eastAsia="Calibri" w:hAnsi="Times New Roman" w:cs="Times New Roman"/>
          <w:b/>
          <w:bCs/>
          <w:i/>
          <w:color w:val="FF0000"/>
          <w:sz w:val="20"/>
          <w:szCs w:val="20"/>
        </w:rPr>
      </w:pPr>
      <w:r w:rsidRPr="007C76C5">
        <w:rPr>
          <w:rFonts w:ascii="Times New Roman" w:eastAsia="Calibri" w:hAnsi="Times New Roman" w:cs="Times New Roman"/>
          <w:b/>
          <w:bCs/>
          <w:i/>
          <w:color w:val="FF0000"/>
          <w:sz w:val="20"/>
          <w:szCs w:val="20"/>
        </w:rPr>
        <w:t>Будь-які еквіваленти розглядатимуться окремо, якщо запропоновані параметри еквівалента відповідатимуть та/або будуть кращими, ніж запропоновані у технічному завданні.</w:t>
      </w:r>
    </w:p>
    <w:p w:rsidR="00A54FC6" w:rsidRDefault="00A54FC6" w:rsidP="00A54FC6">
      <w:pPr>
        <w:spacing w:after="0" w:line="240" w:lineRule="auto"/>
        <w:ind w:firstLine="567"/>
        <w:jc w:val="both"/>
        <w:rPr>
          <w:rFonts w:ascii="Times New Roman" w:eastAsia="Calibri" w:hAnsi="Times New Roman" w:cs="Times New Roman"/>
          <w:b/>
          <w:bCs/>
          <w:i/>
          <w:color w:val="FF0000"/>
          <w:sz w:val="20"/>
          <w:szCs w:val="20"/>
        </w:rPr>
      </w:pPr>
    </w:p>
    <w:p w:rsidR="00A54FC6" w:rsidRPr="001205D4" w:rsidRDefault="00A54FC6" w:rsidP="00A54FC6">
      <w:pPr>
        <w:spacing w:after="0" w:line="240" w:lineRule="auto"/>
        <w:ind w:firstLine="567"/>
        <w:jc w:val="both"/>
        <w:rPr>
          <w:rFonts w:ascii="Times New Roman" w:eastAsia="Calibri" w:hAnsi="Times New Roman" w:cs="Times New Roman"/>
          <w:b/>
          <w:bCs/>
          <w:i/>
          <w:sz w:val="20"/>
          <w:szCs w:val="20"/>
        </w:rPr>
      </w:pPr>
    </w:p>
    <w:p w:rsidR="00764663" w:rsidRDefault="001A28BC" w:rsidP="00764663">
      <w:pPr>
        <w:suppressAutoHyphens/>
        <w:spacing w:after="0" w:line="240" w:lineRule="auto"/>
        <w:rPr>
          <w:rFonts w:ascii="Times New Roman" w:eastAsia="Times New Roman" w:hAnsi="Times New Roman" w:cs="Times New Roman"/>
          <w:sz w:val="24"/>
          <w:szCs w:val="24"/>
          <w:lang w:val="ru-RU" w:eastAsia="ar-SA"/>
        </w:rPr>
      </w:pPr>
      <w:r w:rsidRPr="001A28BC">
        <w:rPr>
          <w:rFonts w:ascii="Times New Roman" w:eastAsia="Times New Roman" w:hAnsi="Times New Roman" w:cs="Times New Roman"/>
          <w:sz w:val="24"/>
          <w:szCs w:val="24"/>
          <w:u w:val="single"/>
          <w:lang w:eastAsia="ar-SA"/>
        </w:rPr>
        <w:t>Назва номенклатурної позиції предмета закупівлі:</w:t>
      </w:r>
      <w:r w:rsidRPr="001A28BC">
        <w:rPr>
          <w:rFonts w:ascii="Times New Roman" w:eastAsia="Times New Roman" w:hAnsi="Times New Roman" w:cs="Times New Roman"/>
          <w:sz w:val="24"/>
          <w:szCs w:val="24"/>
          <w:lang w:eastAsia="ar-SA"/>
        </w:rPr>
        <w:t xml:space="preserve"> </w:t>
      </w:r>
      <w:r w:rsidR="00764663">
        <w:rPr>
          <w:rFonts w:ascii="Times New Roman" w:eastAsia="Times New Roman" w:hAnsi="Times New Roman" w:cs="Times New Roman"/>
          <w:sz w:val="24"/>
          <w:szCs w:val="24"/>
          <w:lang w:val="ru-RU" w:eastAsia="ar-SA"/>
        </w:rPr>
        <w:t>п</w:t>
      </w:r>
      <w:r w:rsidR="00764663" w:rsidRPr="00764663">
        <w:rPr>
          <w:rFonts w:ascii="Times New Roman" w:eastAsia="Times New Roman" w:hAnsi="Times New Roman" w:cs="Times New Roman"/>
          <w:sz w:val="24"/>
          <w:szCs w:val="24"/>
          <w:lang w:eastAsia="ar-SA"/>
        </w:rPr>
        <w:t>ридбання комп'ютерної техніки (моноблоки у комплекті)</w:t>
      </w:r>
    </w:p>
    <w:p w:rsidR="001A28BC" w:rsidRDefault="001A28BC" w:rsidP="00764663">
      <w:pPr>
        <w:suppressAutoHyphens/>
        <w:spacing w:after="0" w:line="240" w:lineRule="auto"/>
        <w:rPr>
          <w:rFonts w:ascii="Times New Roman" w:eastAsia="Times New Roman" w:hAnsi="Times New Roman" w:cs="Times New Roman"/>
          <w:sz w:val="24"/>
          <w:szCs w:val="24"/>
          <w:lang w:val="ru-RU" w:eastAsia="ar-SA"/>
        </w:rPr>
      </w:pPr>
      <w:r w:rsidRPr="001A28BC">
        <w:rPr>
          <w:rFonts w:ascii="Times New Roman" w:eastAsia="Times New Roman" w:hAnsi="Times New Roman" w:cs="Times New Roman"/>
          <w:sz w:val="24"/>
          <w:szCs w:val="24"/>
          <w:u w:val="single"/>
          <w:lang w:eastAsia="ar-SA"/>
        </w:rPr>
        <w:t>Код ДК 021:2015 номенклатурної позиції предмету закупівлі:</w:t>
      </w:r>
      <w:r w:rsidRPr="001A28BC">
        <w:rPr>
          <w:rFonts w:ascii="Times New Roman" w:eastAsia="Times New Roman" w:hAnsi="Times New Roman" w:cs="Times New Roman"/>
          <w:sz w:val="24"/>
          <w:szCs w:val="24"/>
          <w:lang w:eastAsia="ar-SA"/>
        </w:rPr>
        <w:t xml:space="preserve"> 30213000-5- Персональні комп’ютери </w:t>
      </w:r>
    </w:p>
    <w:p w:rsidR="001A28BC" w:rsidRPr="00A74AF7" w:rsidRDefault="001A28BC" w:rsidP="001A28BC">
      <w:pPr>
        <w:suppressAutoHyphens/>
        <w:spacing w:line="240" w:lineRule="auto"/>
        <w:jc w:val="both"/>
        <w:rPr>
          <w:rFonts w:ascii="Times New Roman" w:eastAsia="Times New Roman" w:hAnsi="Times New Roman" w:cs="Times New Roman"/>
          <w:sz w:val="24"/>
          <w:szCs w:val="24"/>
          <w:lang w:eastAsia="ar-SA"/>
        </w:rPr>
      </w:pPr>
      <w:r w:rsidRPr="00A74AF7">
        <w:rPr>
          <w:rFonts w:ascii="Times New Roman" w:eastAsia="Times New Roman" w:hAnsi="Times New Roman" w:cs="Times New Roman"/>
          <w:sz w:val="24"/>
          <w:szCs w:val="24"/>
          <w:lang w:eastAsia="ar-SA"/>
        </w:rPr>
        <w:t xml:space="preserve">(моноблок, </w:t>
      </w:r>
      <w:r w:rsidRPr="00A74AF7">
        <w:rPr>
          <w:rFonts w:ascii="Times New Roman" w:eastAsia="Times New Roman" w:hAnsi="Times New Roman" w:cs="Times New Roman"/>
          <w:bCs/>
          <w:sz w:val="24"/>
          <w:szCs w:val="24"/>
          <w:lang w:eastAsia="ar-SA"/>
        </w:rPr>
        <w:t>пристрої введення:</w:t>
      </w:r>
      <w:r w:rsidRPr="00A74AF7">
        <w:rPr>
          <w:rFonts w:ascii="Times New Roman" w:eastAsia="Times New Roman" w:hAnsi="Times New Roman" w:cs="Times New Roman"/>
          <w:bCs/>
          <w:sz w:val="24"/>
          <w:szCs w:val="24"/>
          <w:lang w:val="ru-RU" w:eastAsia="ar-SA"/>
        </w:rPr>
        <w:t xml:space="preserve"> ман</w:t>
      </w:r>
      <w:r w:rsidRPr="00A74AF7">
        <w:rPr>
          <w:rFonts w:ascii="Times New Roman" w:eastAsia="Times New Roman" w:hAnsi="Times New Roman" w:cs="Times New Roman"/>
          <w:bCs/>
          <w:sz w:val="24"/>
          <w:szCs w:val="24"/>
          <w:lang w:eastAsia="ar-SA"/>
        </w:rPr>
        <w:t>і</w:t>
      </w:r>
      <w:r w:rsidRPr="00A74AF7">
        <w:rPr>
          <w:rFonts w:ascii="Times New Roman" w:eastAsia="Times New Roman" w:hAnsi="Times New Roman" w:cs="Times New Roman"/>
          <w:bCs/>
          <w:sz w:val="24"/>
          <w:szCs w:val="24"/>
          <w:lang w:val="ru-RU" w:eastAsia="ar-SA"/>
        </w:rPr>
        <w:t>пулятор типу</w:t>
      </w:r>
      <w:r w:rsidRPr="00A74AF7">
        <w:rPr>
          <w:rFonts w:ascii="Times New Roman" w:eastAsia="Times New Roman" w:hAnsi="Times New Roman" w:cs="Times New Roman"/>
          <w:sz w:val="24"/>
          <w:szCs w:val="24"/>
          <w:lang w:eastAsia="ar-SA"/>
        </w:rPr>
        <w:t xml:space="preserve"> «</w:t>
      </w:r>
      <w:r w:rsidRPr="00A74AF7">
        <w:rPr>
          <w:rFonts w:ascii="Times New Roman" w:eastAsia="Times New Roman" w:hAnsi="Times New Roman" w:cs="Times New Roman"/>
          <w:bCs/>
          <w:iCs/>
          <w:sz w:val="24"/>
          <w:szCs w:val="24"/>
          <w:lang w:eastAsia="ar-SA"/>
        </w:rPr>
        <w:t>миша»,</w:t>
      </w:r>
      <w:r w:rsidRPr="00A74AF7">
        <w:rPr>
          <w:rFonts w:ascii="Times New Roman" w:eastAsia="Times New Roman" w:hAnsi="Times New Roman" w:cs="Times New Roman"/>
          <w:sz w:val="24"/>
          <w:szCs w:val="24"/>
          <w:lang w:eastAsia="ar-SA"/>
        </w:rPr>
        <w:t xml:space="preserve"> клавіатура,</w:t>
      </w:r>
      <w:r>
        <w:rPr>
          <w:rFonts w:ascii="Times New Roman" w:eastAsia="Times New Roman" w:hAnsi="Times New Roman" w:cs="Times New Roman"/>
          <w:sz w:val="24"/>
          <w:szCs w:val="24"/>
          <w:lang w:val="ru-RU" w:eastAsia="ar-SA"/>
        </w:rPr>
        <w:t xml:space="preserve"> </w:t>
      </w:r>
      <w:r w:rsidRPr="00A74AF7">
        <w:rPr>
          <w:rFonts w:ascii="Times New Roman" w:eastAsia="Times New Roman" w:hAnsi="Times New Roman" w:cs="Times New Roman"/>
          <w:sz w:val="24"/>
          <w:szCs w:val="24"/>
          <w:lang w:eastAsia="ar-SA"/>
        </w:rPr>
        <w:t>програмне забезпечення: ліцензійна операційна система Windows)</w:t>
      </w:r>
    </w:p>
    <w:p w:rsidR="00A54FC6" w:rsidRPr="001205D4" w:rsidRDefault="00A54FC6" w:rsidP="00A54FC6">
      <w:pPr>
        <w:shd w:val="clear" w:color="auto" w:fill="FFFFFF"/>
        <w:suppressAutoHyphens/>
        <w:spacing w:after="0" w:line="240" w:lineRule="auto"/>
        <w:jc w:val="center"/>
        <w:rPr>
          <w:rFonts w:ascii="Times New Roman" w:eastAsia="Times New Roman" w:hAnsi="Times New Roman" w:cs="Times New Roman"/>
          <w:b/>
          <w:bCs/>
          <w:sz w:val="24"/>
          <w:szCs w:val="24"/>
          <w:lang w:eastAsia="ru-RU"/>
        </w:rPr>
      </w:pPr>
      <w:r w:rsidRPr="001205D4">
        <w:rPr>
          <w:rFonts w:ascii="Times New Roman" w:eastAsia="Times New Roman" w:hAnsi="Times New Roman" w:cs="Times New Roman"/>
          <w:b/>
          <w:bCs/>
          <w:sz w:val="24"/>
          <w:szCs w:val="24"/>
          <w:lang w:val="ru-RU" w:eastAsia="ru-RU"/>
        </w:rPr>
        <w:t>К</w:t>
      </w:r>
      <w:r w:rsidRPr="001205D4">
        <w:rPr>
          <w:rFonts w:ascii="Times New Roman" w:eastAsia="Times New Roman" w:hAnsi="Times New Roman" w:cs="Times New Roman"/>
          <w:b/>
          <w:bCs/>
          <w:sz w:val="24"/>
          <w:szCs w:val="24"/>
          <w:lang w:eastAsia="ru-RU"/>
        </w:rPr>
        <w:t xml:space="preserve">ількість– </w:t>
      </w:r>
      <w:r>
        <w:rPr>
          <w:rFonts w:ascii="Times New Roman" w:eastAsia="Times New Roman" w:hAnsi="Times New Roman" w:cs="Times New Roman"/>
          <w:b/>
          <w:bCs/>
          <w:sz w:val="24"/>
          <w:szCs w:val="24"/>
          <w:lang w:eastAsia="ru-RU"/>
        </w:rPr>
        <w:t>80</w:t>
      </w:r>
      <w:r w:rsidRPr="001205D4">
        <w:rPr>
          <w:rFonts w:ascii="Times New Roman" w:eastAsia="Times New Roman" w:hAnsi="Times New Roman" w:cs="Times New Roman"/>
          <w:b/>
          <w:bCs/>
          <w:sz w:val="24"/>
          <w:szCs w:val="24"/>
          <w:lang w:eastAsia="ru-RU"/>
        </w:rPr>
        <w:t xml:space="preserve"> штук</w:t>
      </w:r>
    </w:p>
    <w:p w:rsidR="00A54FC6" w:rsidRPr="001205D4" w:rsidRDefault="00A54FC6" w:rsidP="00A54FC6">
      <w:pPr>
        <w:shd w:val="clear" w:color="auto" w:fill="FFFFFF"/>
        <w:tabs>
          <w:tab w:val="left" w:pos="567"/>
          <w:tab w:val="left" w:pos="851"/>
          <w:tab w:val="left" w:pos="1276"/>
          <w:tab w:val="left" w:pos="1404"/>
        </w:tabs>
        <w:spacing w:after="120" w:line="240" w:lineRule="auto"/>
        <w:ind w:right="57"/>
        <w:jc w:val="center"/>
        <w:rPr>
          <w:rFonts w:ascii="Times New Roman" w:eastAsia="Calibri" w:hAnsi="Times New Roman" w:cs="Times New Roman"/>
          <w:b/>
          <w:bCs/>
          <w:i/>
          <w:sz w:val="20"/>
          <w:szCs w:val="20"/>
        </w:rPr>
      </w:pPr>
    </w:p>
    <w:tbl>
      <w:tblPr>
        <w:tblW w:w="10204" w:type="dxa"/>
        <w:tblInd w:w="-241" w:type="dxa"/>
        <w:tblLayout w:type="fixed"/>
        <w:tblCellMar>
          <w:left w:w="40" w:type="dxa"/>
          <w:right w:w="40" w:type="dxa"/>
        </w:tblCellMar>
        <w:tblLook w:val="0000"/>
      </w:tblPr>
      <w:tblGrid>
        <w:gridCol w:w="662"/>
        <w:gridCol w:w="3402"/>
        <w:gridCol w:w="6140"/>
      </w:tblGrid>
      <w:tr w:rsidR="00A54FC6" w:rsidRPr="001205D4" w:rsidTr="00A54FC6">
        <w:trPr>
          <w:trHeight w:val="590"/>
        </w:trPr>
        <w:tc>
          <w:tcPr>
            <w:tcW w:w="662" w:type="dxa"/>
            <w:tcBorders>
              <w:top w:val="single" w:sz="4" w:space="0" w:color="auto"/>
              <w:left w:val="single" w:sz="4" w:space="0" w:color="auto"/>
              <w:bottom w:val="single" w:sz="4" w:space="0" w:color="auto"/>
              <w:right w:val="single" w:sz="4" w:space="0" w:color="auto"/>
            </w:tcBorders>
            <w:vAlign w:val="center"/>
          </w:tcPr>
          <w:p w:rsidR="00A54FC6" w:rsidRPr="001205D4" w:rsidRDefault="00A54FC6" w:rsidP="000D442E">
            <w:pPr>
              <w:spacing w:line="266" w:lineRule="exact"/>
              <w:jc w:val="center"/>
              <w:rPr>
                <w:rFonts w:ascii="Times New Roman" w:eastAsia="MS Mincho" w:hAnsi="Times New Roman" w:cs="Times New Roman"/>
                <w:b/>
                <w:sz w:val="24"/>
                <w:szCs w:val="24"/>
              </w:rPr>
            </w:pPr>
            <w:r w:rsidRPr="001205D4">
              <w:rPr>
                <w:rFonts w:ascii="Times New Roman" w:eastAsia="Times New Roman" w:hAnsi="Times New Roman" w:cs="Times New Roman"/>
                <w:b/>
                <w:sz w:val="24"/>
                <w:szCs w:val="24"/>
                <w:lang w:eastAsia="ru-RU"/>
              </w:rPr>
              <w:t>№</w:t>
            </w:r>
          </w:p>
        </w:tc>
        <w:tc>
          <w:tcPr>
            <w:tcW w:w="3402" w:type="dxa"/>
            <w:tcBorders>
              <w:top w:val="single" w:sz="4" w:space="0" w:color="auto"/>
              <w:left w:val="single" w:sz="4" w:space="0" w:color="auto"/>
              <w:bottom w:val="single" w:sz="4" w:space="0" w:color="auto"/>
              <w:right w:val="single" w:sz="4" w:space="0" w:color="auto"/>
            </w:tcBorders>
            <w:vAlign w:val="center"/>
          </w:tcPr>
          <w:p w:rsidR="00A54FC6" w:rsidRPr="001205D4" w:rsidRDefault="00A54FC6" w:rsidP="000D442E">
            <w:pPr>
              <w:spacing w:line="266" w:lineRule="exact"/>
              <w:jc w:val="center"/>
              <w:rPr>
                <w:rFonts w:ascii="Times New Roman" w:hAnsi="Times New Roman" w:cs="Times New Roman"/>
                <w:b/>
                <w:sz w:val="24"/>
                <w:szCs w:val="24"/>
              </w:rPr>
            </w:pPr>
            <w:r w:rsidRPr="001205D4">
              <w:rPr>
                <w:rFonts w:ascii="Times New Roman" w:eastAsia="Times New Roman" w:hAnsi="Times New Roman" w:cs="Times New Roman"/>
                <w:b/>
                <w:sz w:val="24"/>
                <w:szCs w:val="24"/>
                <w:lang w:eastAsia="ru-RU"/>
              </w:rPr>
              <w:t>Найменування характеристики</w:t>
            </w:r>
          </w:p>
        </w:tc>
        <w:tc>
          <w:tcPr>
            <w:tcW w:w="6140" w:type="dxa"/>
            <w:tcBorders>
              <w:top w:val="single" w:sz="4" w:space="0" w:color="000000"/>
              <w:left w:val="single" w:sz="4" w:space="0" w:color="000000"/>
              <w:bottom w:val="single" w:sz="4" w:space="0" w:color="000000"/>
              <w:right w:val="single" w:sz="4" w:space="0" w:color="000000"/>
            </w:tcBorders>
            <w:vAlign w:val="center"/>
          </w:tcPr>
          <w:p w:rsidR="00A54FC6" w:rsidRPr="001205D4" w:rsidRDefault="00A54FC6" w:rsidP="000D442E">
            <w:pPr>
              <w:spacing w:line="266" w:lineRule="exact"/>
              <w:jc w:val="center"/>
              <w:rPr>
                <w:rFonts w:ascii="Times New Roman" w:hAnsi="Times New Roman" w:cs="Times New Roman"/>
                <w:b/>
                <w:sz w:val="24"/>
                <w:szCs w:val="24"/>
              </w:rPr>
            </w:pPr>
            <w:r w:rsidRPr="001205D4">
              <w:rPr>
                <w:rFonts w:ascii="Times New Roman" w:eastAsia="Times New Roman" w:hAnsi="Times New Roman" w:cs="Times New Roman"/>
                <w:b/>
                <w:sz w:val="24"/>
                <w:szCs w:val="24"/>
                <w:lang w:eastAsia="ru-RU"/>
              </w:rPr>
              <w:t>Технічні вимоги</w:t>
            </w:r>
          </w:p>
        </w:tc>
      </w:tr>
      <w:tr w:rsidR="00A54FC6" w:rsidRPr="001205D4" w:rsidTr="00A54FC6">
        <w:trPr>
          <w:trHeight w:val="1006"/>
        </w:trPr>
        <w:tc>
          <w:tcPr>
            <w:tcW w:w="662" w:type="dxa"/>
            <w:tcBorders>
              <w:top w:val="single" w:sz="6" w:space="0" w:color="auto"/>
              <w:left w:val="single" w:sz="6" w:space="0" w:color="auto"/>
              <w:bottom w:val="single" w:sz="6" w:space="0" w:color="auto"/>
              <w:right w:val="single" w:sz="4" w:space="0" w:color="auto"/>
            </w:tcBorders>
            <w:shd w:val="clear" w:color="auto" w:fill="FFFFFF"/>
            <w:vAlign w:val="center"/>
          </w:tcPr>
          <w:p w:rsidR="00A54FC6" w:rsidRPr="001205D4" w:rsidRDefault="00A54FC6" w:rsidP="000D442E">
            <w:pPr>
              <w:spacing w:after="0" w:line="266" w:lineRule="exact"/>
              <w:jc w:val="center"/>
              <w:rPr>
                <w:rFonts w:ascii="Times New Roman" w:hAnsi="Times New Roman" w:cs="Times New Roman"/>
                <w:sz w:val="24"/>
                <w:szCs w:val="24"/>
              </w:rPr>
            </w:pPr>
            <w:r w:rsidRPr="001205D4">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A54FC6" w:rsidRPr="001205D4" w:rsidRDefault="00A54FC6" w:rsidP="000D442E">
            <w:pPr>
              <w:spacing w:after="0" w:line="240" w:lineRule="auto"/>
              <w:rPr>
                <w:rFonts w:ascii="Times New Roman" w:hAnsi="Times New Roman" w:cs="Times New Roman"/>
                <w:bCs/>
                <w:sz w:val="24"/>
                <w:szCs w:val="24"/>
              </w:rPr>
            </w:pPr>
            <w:r w:rsidRPr="001205D4">
              <w:rPr>
                <w:rFonts w:ascii="Times New Roman" w:hAnsi="Times New Roman" w:cs="Times New Roman"/>
                <w:bCs/>
                <w:sz w:val="24"/>
                <w:szCs w:val="24"/>
              </w:rPr>
              <w:t>Формфактор персонального комп’ютера</w:t>
            </w:r>
          </w:p>
        </w:tc>
        <w:tc>
          <w:tcPr>
            <w:tcW w:w="6140" w:type="dxa"/>
            <w:tcBorders>
              <w:top w:val="single" w:sz="4" w:space="0" w:color="auto"/>
              <w:left w:val="single" w:sz="4" w:space="0" w:color="auto"/>
              <w:bottom w:val="single" w:sz="4" w:space="0" w:color="auto"/>
              <w:right w:val="single" w:sz="4" w:space="0" w:color="auto"/>
            </w:tcBorders>
            <w:shd w:val="clear" w:color="auto" w:fill="FFFFFF"/>
            <w:vAlign w:val="center"/>
          </w:tcPr>
          <w:p w:rsidR="00A11D27" w:rsidRDefault="00A54FC6" w:rsidP="00A11D27">
            <w:pPr>
              <w:spacing w:after="0" w:line="240" w:lineRule="auto"/>
              <w:rPr>
                <w:rFonts w:ascii="Times New Roman" w:hAnsi="Times New Roman" w:cs="Times New Roman"/>
                <w:sz w:val="24"/>
                <w:szCs w:val="24"/>
              </w:rPr>
            </w:pPr>
            <w:r w:rsidRPr="001205D4">
              <w:rPr>
                <w:rFonts w:ascii="Times New Roman" w:hAnsi="Times New Roman" w:cs="Times New Roman"/>
                <w:sz w:val="24"/>
                <w:szCs w:val="24"/>
              </w:rPr>
              <w:t xml:space="preserve">Моноблок </w:t>
            </w:r>
            <w:r w:rsidR="00A11D27">
              <w:rPr>
                <w:rFonts w:ascii="Times New Roman" w:hAnsi="Times New Roman" w:cs="Times New Roman"/>
                <w:sz w:val="24"/>
                <w:szCs w:val="24"/>
              </w:rPr>
              <w:t>(</w:t>
            </w:r>
            <w:r w:rsidRPr="001205D4">
              <w:rPr>
                <w:rFonts w:ascii="Times New Roman" w:hAnsi="Times New Roman" w:cs="Times New Roman"/>
                <w:sz w:val="24"/>
                <w:szCs w:val="24"/>
              </w:rPr>
              <w:t>з одним блоком живлення)</w:t>
            </w:r>
          </w:p>
          <w:p w:rsidR="00A54FC6" w:rsidRPr="001205D4" w:rsidRDefault="00A11D27" w:rsidP="00A11D27">
            <w:pPr>
              <w:spacing w:after="0" w:line="240" w:lineRule="auto"/>
              <w:rPr>
                <w:rFonts w:ascii="Times New Roman" w:hAnsi="Times New Roman" w:cs="Times New Roman"/>
                <w:sz w:val="24"/>
                <w:szCs w:val="24"/>
              </w:rPr>
            </w:pPr>
            <w:r w:rsidRPr="00A11D27">
              <w:rPr>
                <w:rFonts w:ascii="Times New Roman" w:hAnsi="Times New Roman" w:cs="Times New Roman"/>
                <w:sz w:val="24"/>
                <w:szCs w:val="24"/>
              </w:rPr>
              <w:t>тип корпусу: All-in-One</w:t>
            </w:r>
          </w:p>
        </w:tc>
      </w:tr>
      <w:tr w:rsidR="00A54FC6" w:rsidRPr="001205D4" w:rsidTr="00A54FC6">
        <w:trPr>
          <w:trHeight w:val="695"/>
        </w:trPr>
        <w:tc>
          <w:tcPr>
            <w:tcW w:w="662" w:type="dxa"/>
            <w:tcBorders>
              <w:top w:val="single" w:sz="6" w:space="0" w:color="auto"/>
              <w:left w:val="single" w:sz="6" w:space="0" w:color="auto"/>
              <w:bottom w:val="single" w:sz="6" w:space="0" w:color="auto"/>
              <w:right w:val="single" w:sz="4" w:space="0" w:color="auto"/>
            </w:tcBorders>
            <w:shd w:val="clear" w:color="auto" w:fill="FFFFFF"/>
            <w:vAlign w:val="center"/>
          </w:tcPr>
          <w:p w:rsidR="00A54FC6" w:rsidRPr="001205D4" w:rsidRDefault="00A54FC6" w:rsidP="000D442E">
            <w:pPr>
              <w:spacing w:after="0" w:line="266" w:lineRule="exact"/>
              <w:jc w:val="center"/>
              <w:rPr>
                <w:rFonts w:ascii="Times New Roman" w:eastAsia="MS Mincho" w:hAnsi="Times New Roman" w:cs="Times New Roman"/>
                <w:sz w:val="24"/>
                <w:szCs w:val="24"/>
              </w:rPr>
            </w:pPr>
            <w:r w:rsidRPr="001205D4">
              <w:rPr>
                <w:rFonts w:ascii="Times New Roman" w:eastAsia="MS Mincho"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A54FC6" w:rsidRPr="001205D4" w:rsidRDefault="00A54FC6" w:rsidP="000D442E">
            <w:pPr>
              <w:spacing w:after="0" w:line="240" w:lineRule="auto"/>
              <w:rPr>
                <w:rFonts w:ascii="Times New Roman" w:hAnsi="Times New Roman" w:cs="Times New Roman"/>
                <w:sz w:val="24"/>
                <w:szCs w:val="24"/>
              </w:rPr>
            </w:pPr>
            <w:r w:rsidRPr="001205D4">
              <w:rPr>
                <w:rFonts w:ascii="Times New Roman" w:hAnsi="Times New Roman" w:cs="Times New Roman"/>
                <w:sz w:val="24"/>
                <w:szCs w:val="24"/>
              </w:rPr>
              <w:t>Процесор</w:t>
            </w:r>
          </w:p>
        </w:tc>
        <w:tc>
          <w:tcPr>
            <w:tcW w:w="6140" w:type="dxa"/>
            <w:tcBorders>
              <w:top w:val="single" w:sz="4" w:space="0" w:color="auto"/>
              <w:left w:val="single" w:sz="4" w:space="0" w:color="auto"/>
              <w:bottom w:val="single" w:sz="4" w:space="0" w:color="auto"/>
              <w:right w:val="single" w:sz="4" w:space="0" w:color="auto"/>
            </w:tcBorders>
            <w:shd w:val="clear" w:color="auto" w:fill="auto"/>
          </w:tcPr>
          <w:p w:rsidR="00A11D27" w:rsidRPr="00A11D27" w:rsidRDefault="00A11D27" w:rsidP="00A11D27">
            <w:pPr>
              <w:spacing w:after="0" w:line="240" w:lineRule="auto"/>
              <w:rPr>
                <w:rFonts w:ascii="Times New Roman" w:hAnsi="Times New Roman" w:cs="Times New Roman"/>
                <w:sz w:val="24"/>
                <w:szCs w:val="24"/>
              </w:rPr>
            </w:pPr>
            <w:r w:rsidRPr="00A11D27">
              <w:rPr>
                <w:rFonts w:ascii="Times New Roman" w:hAnsi="Times New Roman" w:cs="Times New Roman"/>
                <w:sz w:val="24"/>
                <w:szCs w:val="24"/>
              </w:rPr>
              <w:t>Базова тактова частота процесора</w:t>
            </w:r>
            <w:r w:rsidRPr="00A11D27">
              <w:rPr>
                <w:rFonts w:ascii="Times New Roman" w:hAnsi="Times New Roman" w:cs="Times New Roman"/>
                <w:sz w:val="24"/>
                <w:szCs w:val="24"/>
              </w:rPr>
              <w:tab/>
              <w:t xml:space="preserve">не менше 2.5 </w:t>
            </w:r>
            <w:r>
              <w:rPr>
                <w:rFonts w:ascii="Times New Roman" w:hAnsi="Times New Roman" w:cs="Times New Roman"/>
                <w:sz w:val="24"/>
                <w:szCs w:val="24"/>
              </w:rPr>
              <w:t>ГГц</w:t>
            </w:r>
            <w:r w:rsidRPr="00A11D27">
              <w:rPr>
                <w:rFonts w:ascii="Times New Roman" w:hAnsi="Times New Roman" w:cs="Times New Roman"/>
                <w:sz w:val="24"/>
                <w:szCs w:val="24"/>
              </w:rPr>
              <w:t>;</w:t>
            </w:r>
          </w:p>
          <w:p w:rsidR="00A11D27" w:rsidRPr="00A11D27" w:rsidRDefault="00A11D27" w:rsidP="00A11D27">
            <w:pPr>
              <w:spacing w:after="0" w:line="240" w:lineRule="auto"/>
              <w:rPr>
                <w:rFonts w:ascii="Times New Roman" w:hAnsi="Times New Roman" w:cs="Times New Roman"/>
                <w:sz w:val="24"/>
                <w:szCs w:val="24"/>
              </w:rPr>
            </w:pPr>
            <w:r w:rsidRPr="00A11D27">
              <w:rPr>
                <w:rFonts w:ascii="Times New Roman" w:hAnsi="Times New Roman" w:cs="Times New Roman"/>
                <w:sz w:val="24"/>
                <w:szCs w:val="24"/>
              </w:rPr>
              <w:t xml:space="preserve">Максимальна тактова частота процесора не менше 4.4 </w:t>
            </w:r>
            <w:r>
              <w:rPr>
                <w:rFonts w:ascii="Times New Roman" w:hAnsi="Times New Roman" w:cs="Times New Roman"/>
                <w:sz w:val="24"/>
                <w:szCs w:val="24"/>
              </w:rPr>
              <w:t>ГГц</w:t>
            </w:r>
            <w:r w:rsidRPr="00A11D27">
              <w:rPr>
                <w:rFonts w:ascii="Times New Roman" w:hAnsi="Times New Roman" w:cs="Times New Roman"/>
                <w:sz w:val="24"/>
                <w:szCs w:val="24"/>
              </w:rPr>
              <w:t>;</w:t>
            </w:r>
          </w:p>
          <w:p w:rsidR="00A54FC6" w:rsidRPr="00A11D27" w:rsidRDefault="00A54FC6" w:rsidP="00A11D27">
            <w:pPr>
              <w:spacing w:after="0" w:line="240" w:lineRule="auto"/>
              <w:rPr>
                <w:rFonts w:ascii="Times New Roman" w:hAnsi="Times New Roman" w:cs="Times New Roman"/>
                <w:sz w:val="24"/>
                <w:szCs w:val="24"/>
              </w:rPr>
            </w:pPr>
            <w:r w:rsidRPr="00A11D27">
              <w:rPr>
                <w:rFonts w:ascii="Times New Roman" w:hAnsi="Times New Roman" w:cs="Times New Roman"/>
                <w:sz w:val="24"/>
                <w:szCs w:val="24"/>
              </w:rPr>
              <w:t>Кількість фізичних обчислювальних ядер - не менше ніж 6;</w:t>
            </w:r>
          </w:p>
          <w:p w:rsidR="00A54FC6" w:rsidRPr="00A11D27" w:rsidRDefault="00A54FC6" w:rsidP="00A11D27">
            <w:pPr>
              <w:spacing w:after="0" w:line="240" w:lineRule="auto"/>
              <w:rPr>
                <w:rFonts w:ascii="Times New Roman" w:hAnsi="Times New Roman" w:cs="Times New Roman"/>
                <w:sz w:val="24"/>
                <w:szCs w:val="24"/>
              </w:rPr>
            </w:pPr>
            <w:r w:rsidRPr="00A11D27">
              <w:rPr>
                <w:rFonts w:ascii="Times New Roman" w:hAnsi="Times New Roman" w:cs="Times New Roman"/>
                <w:sz w:val="24"/>
                <w:szCs w:val="24"/>
              </w:rPr>
              <w:t>Кількість потоків - не менше ніж 12;</w:t>
            </w:r>
          </w:p>
          <w:p w:rsidR="00A11D27" w:rsidRPr="00A11D27" w:rsidRDefault="00A11D27" w:rsidP="00A11D27">
            <w:pPr>
              <w:spacing w:after="0" w:line="240" w:lineRule="auto"/>
              <w:rPr>
                <w:rFonts w:ascii="Times New Roman" w:hAnsi="Times New Roman" w:cs="Times New Roman"/>
                <w:sz w:val="24"/>
                <w:szCs w:val="24"/>
              </w:rPr>
            </w:pPr>
            <w:r w:rsidRPr="00A11D27">
              <w:rPr>
                <w:rFonts w:ascii="Times New Roman" w:hAnsi="Times New Roman" w:cs="Times New Roman"/>
                <w:sz w:val="24"/>
                <w:szCs w:val="24"/>
              </w:rPr>
              <w:t>Максимальний TDP</w:t>
            </w:r>
            <w:r w:rsidRPr="00A11D27">
              <w:rPr>
                <w:rFonts w:ascii="Times New Roman" w:hAnsi="Times New Roman" w:cs="Times New Roman"/>
                <w:sz w:val="24"/>
                <w:szCs w:val="24"/>
              </w:rPr>
              <w:tab/>
              <w:t>не більше 65 Вт</w:t>
            </w:r>
          </w:p>
          <w:p w:rsidR="00A11D27" w:rsidRPr="00A11D27" w:rsidRDefault="00A11D27" w:rsidP="00A11D27">
            <w:pPr>
              <w:spacing w:after="0" w:line="240" w:lineRule="auto"/>
              <w:rPr>
                <w:rFonts w:ascii="Times New Roman" w:hAnsi="Times New Roman" w:cs="Times New Roman"/>
                <w:sz w:val="24"/>
                <w:szCs w:val="24"/>
              </w:rPr>
            </w:pPr>
            <w:r w:rsidRPr="00A11D27">
              <w:rPr>
                <w:rFonts w:ascii="Times New Roman" w:hAnsi="Times New Roman" w:cs="Times New Roman"/>
                <w:sz w:val="24"/>
                <w:szCs w:val="24"/>
              </w:rPr>
              <w:t>Техпроцес</w:t>
            </w:r>
            <w:r w:rsidRPr="00A11D27">
              <w:rPr>
                <w:rFonts w:ascii="Times New Roman" w:hAnsi="Times New Roman" w:cs="Times New Roman"/>
                <w:sz w:val="24"/>
                <w:szCs w:val="24"/>
              </w:rPr>
              <w:tab/>
              <w:t>не гірше 10nm</w:t>
            </w:r>
          </w:p>
          <w:p w:rsidR="00A11D27" w:rsidRPr="00A11D27" w:rsidRDefault="00A11D27" w:rsidP="00A11D27">
            <w:pPr>
              <w:spacing w:after="0" w:line="240" w:lineRule="auto"/>
              <w:rPr>
                <w:rFonts w:ascii="Times New Roman" w:hAnsi="Times New Roman" w:cs="Times New Roman"/>
                <w:sz w:val="24"/>
                <w:szCs w:val="24"/>
              </w:rPr>
            </w:pPr>
            <w:r w:rsidRPr="00A11D27">
              <w:rPr>
                <w:rFonts w:ascii="Times New Roman" w:hAnsi="Times New Roman" w:cs="Times New Roman"/>
                <w:sz w:val="24"/>
                <w:szCs w:val="24"/>
              </w:rPr>
              <w:t>Кеш-пам'ять</w:t>
            </w:r>
            <w:r w:rsidRPr="00A11D27">
              <w:rPr>
                <w:rFonts w:ascii="Times New Roman" w:hAnsi="Times New Roman" w:cs="Times New Roman"/>
                <w:sz w:val="24"/>
                <w:szCs w:val="24"/>
              </w:rPr>
              <w:tab/>
              <w:t xml:space="preserve">не менше 18 MB </w:t>
            </w:r>
          </w:p>
          <w:p w:rsidR="00A54FC6" w:rsidRDefault="00A11D27" w:rsidP="00A11D27">
            <w:pPr>
              <w:spacing w:after="0" w:line="240" w:lineRule="auto"/>
              <w:rPr>
                <w:rFonts w:ascii="Times New Roman" w:hAnsi="Times New Roman" w:cs="Times New Roman"/>
                <w:sz w:val="24"/>
                <w:szCs w:val="24"/>
              </w:rPr>
            </w:pPr>
            <w:r w:rsidRPr="00A11D27">
              <w:rPr>
                <w:rFonts w:ascii="Times New Roman" w:hAnsi="Times New Roman" w:cs="Times New Roman"/>
                <w:sz w:val="24"/>
                <w:szCs w:val="24"/>
              </w:rPr>
              <w:t>Об'єм кеш-пам'яті 2-го рівня L2: не менше 7.5MB</w:t>
            </w:r>
          </w:p>
          <w:p w:rsidR="00A11D27" w:rsidRPr="001205D4" w:rsidRDefault="00A11D27" w:rsidP="00A11D27">
            <w:pPr>
              <w:spacing w:after="0" w:line="240" w:lineRule="auto"/>
              <w:rPr>
                <w:rFonts w:ascii="Times New Roman" w:hAnsi="Times New Roman"/>
                <w:sz w:val="24"/>
                <w:szCs w:val="24"/>
              </w:rPr>
            </w:pPr>
            <w:r w:rsidRPr="00A11D27">
              <w:rPr>
                <w:rFonts w:ascii="Times New Roman" w:hAnsi="Times New Roman" w:cs="Times New Roman"/>
                <w:sz w:val="24"/>
                <w:szCs w:val="24"/>
              </w:rPr>
              <w:t>Максимальний обсяг оперативної пам'яті (підтримка)</w:t>
            </w:r>
            <w:r w:rsidRPr="00A11D27">
              <w:rPr>
                <w:rFonts w:ascii="Times New Roman" w:hAnsi="Times New Roman" w:cs="Times New Roman"/>
                <w:sz w:val="24"/>
                <w:szCs w:val="24"/>
              </w:rPr>
              <w:tab/>
              <w:t xml:space="preserve">не менше 128 </w:t>
            </w:r>
            <w:r>
              <w:rPr>
                <w:rFonts w:ascii="Times New Roman" w:hAnsi="Times New Roman" w:cs="Times New Roman"/>
                <w:sz w:val="24"/>
                <w:szCs w:val="24"/>
              </w:rPr>
              <w:t>Гб</w:t>
            </w:r>
          </w:p>
        </w:tc>
      </w:tr>
      <w:tr w:rsidR="00A11D27" w:rsidRPr="001205D4" w:rsidTr="00A11D27">
        <w:trPr>
          <w:trHeight w:val="695"/>
        </w:trPr>
        <w:tc>
          <w:tcPr>
            <w:tcW w:w="662" w:type="dxa"/>
            <w:tcBorders>
              <w:top w:val="single" w:sz="6" w:space="0" w:color="auto"/>
              <w:left w:val="single" w:sz="6" w:space="0" w:color="auto"/>
              <w:bottom w:val="single" w:sz="6" w:space="0" w:color="auto"/>
              <w:right w:val="single" w:sz="4" w:space="0" w:color="auto"/>
            </w:tcBorders>
            <w:shd w:val="clear" w:color="auto" w:fill="FFFFFF"/>
            <w:vAlign w:val="center"/>
          </w:tcPr>
          <w:p w:rsidR="00A11D27" w:rsidRPr="001205D4" w:rsidRDefault="00A11D27" w:rsidP="00A11D27">
            <w:pPr>
              <w:spacing w:after="0" w:line="266" w:lineRule="exact"/>
              <w:jc w:val="center"/>
              <w:rPr>
                <w:rFonts w:ascii="Times New Roman" w:eastAsia="MS Mincho" w:hAnsi="Times New Roman" w:cs="Times New Roman"/>
                <w:sz w:val="24"/>
                <w:szCs w:val="24"/>
              </w:rPr>
            </w:pPr>
            <w:r>
              <w:rPr>
                <w:rFonts w:ascii="Times New Roman" w:eastAsia="MS Mincho" w:hAnsi="Times New Roman" w:cs="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A11D27" w:rsidRPr="001205D4" w:rsidRDefault="00A11D27" w:rsidP="00A11D27">
            <w:pPr>
              <w:spacing w:after="0" w:line="240" w:lineRule="auto"/>
              <w:rPr>
                <w:rFonts w:ascii="Times New Roman" w:hAnsi="Times New Roman" w:cs="Times New Roman"/>
                <w:sz w:val="24"/>
                <w:szCs w:val="24"/>
              </w:rPr>
            </w:pPr>
            <w:r w:rsidRPr="001205D4">
              <w:rPr>
                <w:rFonts w:ascii="Times New Roman" w:hAnsi="Times New Roman" w:cs="Times New Roman"/>
                <w:bCs/>
                <w:sz w:val="24"/>
                <w:szCs w:val="24"/>
              </w:rPr>
              <w:t>Оперативна пам’ять</w:t>
            </w:r>
          </w:p>
        </w:tc>
        <w:tc>
          <w:tcPr>
            <w:tcW w:w="6140" w:type="dxa"/>
            <w:tcBorders>
              <w:top w:val="single" w:sz="4" w:space="0" w:color="auto"/>
              <w:left w:val="single" w:sz="4" w:space="0" w:color="auto"/>
              <w:bottom w:val="single" w:sz="4" w:space="0" w:color="auto"/>
              <w:right w:val="single" w:sz="4" w:space="0" w:color="auto"/>
            </w:tcBorders>
            <w:shd w:val="clear" w:color="auto" w:fill="auto"/>
            <w:vAlign w:val="center"/>
          </w:tcPr>
          <w:p w:rsidR="00A11D27" w:rsidRPr="00A11D27" w:rsidRDefault="00A11D27" w:rsidP="00A11D27">
            <w:pPr>
              <w:spacing w:after="0" w:line="240" w:lineRule="auto"/>
              <w:rPr>
                <w:rFonts w:ascii="Times New Roman" w:hAnsi="Times New Roman" w:cs="Times New Roman"/>
                <w:sz w:val="24"/>
                <w:szCs w:val="24"/>
              </w:rPr>
            </w:pPr>
            <w:r w:rsidRPr="00A11D27">
              <w:rPr>
                <w:rFonts w:ascii="Times New Roman" w:hAnsi="Times New Roman" w:cs="Times New Roman"/>
                <w:sz w:val="24"/>
                <w:szCs w:val="24"/>
              </w:rPr>
              <w:t>Тип оперативної пам'яті</w:t>
            </w:r>
            <w:r w:rsidR="003C0C8A" w:rsidRPr="00A11D27">
              <w:rPr>
                <w:rFonts w:ascii="Times New Roman" w:hAnsi="Times New Roman" w:cs="Times New Roman"/>
                <w:sz w:val="24"/>
                <w:szCs w:val="24"/>
              </w:rPr>
              <w:t xml:space="preserve"> - </w:t>
            </w:r>
            <w:r w:rsidRPr="00A11D27">
              <w:rPr>
                <w:rFonts w:ascii="Times New Roman" w:hAnsi="Times New Roman" w:cs="Times New Roman"/>
                <w:sz w:val="24"/>
                <w:szCs w:val="24"/>
              </w:rPr>
              <w:t>не гірше DDR4</w:t>
            </w:r>
          </w:p>
          <w:p w:rsidR="00A11D27" w:rsidRPr="00A11D27" w:rsidRDefault="00A11D27" w:rsidP="00A11D27">
            <w:pPr>
              <w:spacing w:after="0" w:line="240" w:lineRule="auto"/>
              <w:rPr>
                <w:rFonts w:ascii="Times New Roman" w:hAnsi="Times New Roman" w:cs="Times New Roman"/>
                <w:sz w:val="24"/>
                <w:szCs w:val="24"/>
              </w:rPr>
            </w:pPr>
            <w:r w:rsidRPr="00A11D27">
              <w:rPr>
                <w:rFonts w:ascii="Times New Roman" w:hAnsi="Times New Roman" w:cs="Times New Roman"/>
                <w:sz w:val="24"/>
                <w:szCs w:val="24"/>
              </w:rPr>
              <w:t>Об'єм оперативної пам'яті</w:t>
            </w:r>
            <w:r w:rsidR="003C0C8A" w:rsidRPr="00A11D27">
              <w:rPr>
                <w:rFonts w:ascii="Times New Roman" w:hAnsi="Times New Roman" w:cs="Times New Roman"/>
                <w:sz w:val="24"/>
                <w:szCs w:val="24"/>
              </w:rPr>
              <w:t xml:space="preserve"> - </w:t>
            </w:r>
            <w:r w:rsidRPr="00A11D27">
              <w:rPr>
                <w:rFonts w:ascii="Times New Roman" w:hAnsi="Times New Roman" w:cs="Times New Roman"/>
                <w:sz w:val="24"/>
                <w:szCs w:val="24"/>
              </w:rPr>
              <w:t>не менше 8 ГБ</w:t>
            </w:r>
          </w:p>
          <w:p w:rsidR="00A11D27" w:rsidRPr="001205D4" w:rsidRDefault="00A11D27" w:rsidP="00A11D27">
            <w:pPr>
              <w:spacing w:after="0" w:line="240" w:lineRule="auto"/>
              <w:rPr>
                <w:rFonts w:ascii="Times New Roman" w:hAnsi="Times New Roman" w:cs="Times New Roman"/>
                <w:sz w:val="24"/>
                <w:szCs w:val="24"/>
              </w:rPr>
            </w:pPr>
            <w:r w:rsidRPr="00A11D27">
              <w:rPr>
                <w:rFonts w:ascii="Times New Roman" w:hAnsi="Times New Roman" w:cs="Times New Roman"/>
                <w:sz w:val="24"/>
                <w:szCs w:val="24"/>
              </w:rPr>
              <w:t>Частота пам'яті не менше 3200 МГц</w:t>
            </w:r>
          </w:p>
        </w:tc>
      </w:tr>
      <w:tr w:rsidR="00A11D27" w:rsidRPr="001205D4" w:rsidTr="00A11D27">
        <w:trPr>
          <w:trHeight w:val="695"/>
        </w:trPr>
        <w:tc>
          <w:tcPr>
            <w:tcW w:w="662" w:type="dxa"/>
            <w:tcBorders>
              <w:top w:val="single" w:sz="6" w:space="0" w:color="auto"/>
              <w:left w:val="single" w:sz="6" w:space="0" w:color="auto"/>
              <w:bottom w:val="single" w:sz="6" w:space="0" w:color="auto"/>
              <w:right w:val="single" w:sz="4" w:space="0" w:color="auto"/>
            </w:tcBorders>
            <w:shd w:val="clear" w:color="auto" w:fill="FFFFFF"/>
            <w:vAlign w:val="center"/>
          </w:tcPr>
          <w:p w:rsidR="00A11D27" w:rsidRPr="001205D4" w:rsidRDefault="00A11D27" w:rsidP="00A11D27">
            <w:pPr>
              <w:spacing w:after="0" w:line="266" w:lineRule="exact"/>
              <w:jc w:val="center"/>
              <w:rPr>
                <w:rFonts w:ascii="Times New Roman" w:eastAsia="MS Mincho" w:hAnsi="Times New Roman" w:cs="Times New Roman"/>
                <w:sz w:val="24"/>
                <w:szCs w:val="24"/>
              </w:rPr>
            </w:pPr>
            <w:r>
              <w:rPr>
                <w:rFonts w:ascii="Times New Roman" w:eastAsia="MS Mincho" w:hAnsi="Times New Roman" w:cs="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A11D27" w:rsidRPr="00A11D27" w:rsidRDefault="00A11D27" w:rsidP="00A11D27">
            <w:pPr>
              <w:spacing w:after="0" w:line="240" w:lineRule="auto"/>
              <w:rPr>
                <w:rFonts w:ascii="Times New Roman" w:hAnsi="Times New Roman" w:cs="Times New Roman"/>
                <w:sz w:val="24"/>
                <w:szCs w:val="24"/>
              </w:rPr>
            </w:pPr>
            <w:r w:rsidRPr="00A11D27">
              <w:rPr>
                <w:rFonts w:ascii="Times New Roman" w:hAnsi="Times New Roman" w:cs="Times New Roman"/>
                <w:sz w:val="24"/>
                <w:szCs w:val="24"/>
              </w:rPr>
              <w:t>Відеокарта</w:t>
            </w:r>
          </w:p>
        </w:tc>
        <w:tc>
          <w:tcPr>
            <w:tcW w:w="6140" w:type="dxa"/>
            <w:tcBorders>
              <w:top w:val="single" w:sz="4" w:space="0" w:color="auto"/>
              <w:left w:val="single" w:sz="4" w:space="0" w:color="auto"/>
              <w:bottom w:val="single" w:sz="4" w:space="0" w:color="auto"/>
              <w:right w:val="single" w:sz="4" w:space="0" w:color="auto"/>
            </w:tcBorders>
            <w:shd w:val="clear" w:color="auto" w:fill="auto"/>
            <w:vAlign w:val="center"/>
          </w:tcPr>
          <w:p w:rsidR="00A11D27" w:rsidRPr="004628AC" w:rsidRDefault="00A11D27" w:rsidP="00A11D27">
            <w:pPr>
              <w:spacing w:after="0" w:line="240" w:lineRule="auto"/>
              <w:rPr>
                <w:rFonts w:ascii="Times New Roman" w:hAnsi="Times New Roman" w:cs="Times New Roman"/>
                <w:sz w:val="24"/>
                <w:szCs w:val="24"/>
              </w:rPr>
            </w:pPr>
            <w:r w:rsidRPr="004628AC">
              <w:rPr>
                <w:rFonts w:ascii="Times New Roman" w:hAnsi="Times New Roman" w:cs="Times New Roman"/>
                <w:sz w:val="24"/>
                <w:szCs w:val="24"/>
              </w:rPr>
              <w:t>Інтегрований відеоадаптер не гірше Intel UHD Graphics;</w:t>
            </w:r>
          </w:p>
          <w:p w:rsidR="00A11D27" w:rsidRPr="00A11D27" w:rsidRDefault="00A11D27" w:rsidP="00A11D27">
            <w:pPr>
              <w:spacing w:after="0" w:line="240" w:lineRule="auto"/>
              <w:rPr>
                <w:rFonts w:ascii="Times New Roman" w:hAnsi="Times New Roman" w:cs="Times New Roman"/>
                <w:sz w:val="24"/>
                <w:szCs w:val="24"/>
              </w:rPr>
            </w:pPr>
            <w:r w:rsidRPr="004628AC">
              <w:rPr>
                <w:rFonts w:ascii="Times New Roman" w:hAnsi="Times New Roman" w:cs="Times New Roman"/>
                <w:sz w:val="24"/>
                <w:szCs w:val="24"/>
              </w:rPr>
              <w:t>сумісність з Microsoft DirectX 12.Х.</w:t>
            </w:r>
          </w:p>
        </w:tc>
      </w:tr>
      <w:tr w:rsidR="00A11D27" w:rsidRPr="001205D4" w:rsidTr="00A54FC6">
        <w:trPr>
          <w:trHeight w:val="1555"/>
        </w:trPr>
        <w:tc>
          <w:tcPr>
            <w:tcW w:w="662" w:type="dxa"/>
            <w:tcBorders>
              <w:top w:val="single" w:sz="6" w:space="0" w:color="auto"/>
              <w:left w:val="single" w:sz="6" w:space="0" w:color="auto"/>
              <w:bottom w:val="single" w:sz="6" w:space="0" w:color="auto"/>
              <w:right w:val="single" w:sz="4" w:space="0" w:color="auto"/>
            </w:tcBorders>
            <w:shd w:val="clear" w:color="auto" w:fill="FFFFFF"/>
            <w:vAlign w:val="center"/>
          </w:tcPr>
          <w:p w:rsidR="00A11D27" w:rsidRPr="001205D4" w:rsidRDefault="00A11D27" w:rsidP="000D442E">
            <w:pPr>
              <w:spacing w:after="0" w:line="266" w:lineRule="exact"/>
              <w:jc w:val="center"/>
              <w:rPr>
                <w:rFonts w:ascii="Times New Roman" w:eastAsia="MS Mincho" w:hAnsi="Times New Roman" w:cs="Times New Roman"/>
                <w:sz w:val="24"/>
                <w:szCs w:val="24"/>
              </w:rPr>
            </w:pPr>
            <w:r>
              <w:rPr>
                <w:rFonts w:ascii="Times New Roman" w:eastAsia="MS Mincho" w:hAnsi="Times New Roman" w:cs="Times New Roman"/>
                <w:sz w:val="24"/>
                <w:szCs w:val="24"/>
              </w:rPr>
              <w:t>5</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A11D27" w:rsidRPr="001205D4" w:rsidRDefault="00A11D27" w:rsidP="000D442E">
            <w:pPr>
              <w:spacing w:after="0" w:line="240" w:lineRule="auto"/>
              <w:rPr>
                <w:rFonts w:ascii="Times New Roman" w:hAnsi="Times New Roman" w:cs="Times New Roman"/>
                <w:sz w:val="24"/>
                <w:szCs w:val="24"/>
              </w:rPr>
            </w:pPr>
            <w:r w:rsidRPr="001205D4">
              <w:rPr>
                <w:rFonts w:ascii="Times New Roman" w:hAnsi="Times New Roman" w:cs="Times New Roman"/>
                <w:sz w:val="24"/>
                <w:szCs w:val="24"/>
              </w:rPr>
              <w:t>Порти вводу/виводу</w:t>
            </w:r>
          </w:p>
        </w:tc>
        <w:tc>
          <w:tcPr>
            <w:tcW w:w="6140" w:type="dxa"/>
            <w:tcBorders>
              <w:top w:val="single" w:sz="4" w:space="0" w:color="auto"/>
              <w:left w:val="single" w:sz="4" w:space="0" w:color="auto"/>
              <w:bottom w:val="single" w:sz="4" w:space="0" w:color="auto"/>
              <w:right w:val="single" w:sz="4" w:space="0" w:color="auto"/>
            </w:tcBorders>
            <w:shd w:val="clear" w:color="auto" w:fill="FFFFFF"/>
            <w:vAlign w:val="center"/>
          </w:tcPr>
          <w:p w:rsidR="00A11D27" w:rsidRPr="00A11D27" w:rsidRDefault="00A11D27" w:rsidP="00A11D27">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Pr="00A11D27">
              <w:rPr>
                <w:rFonts w:ascii="Times New Roman" w:hAnsi="Times New Roman" w:cs="Times New Roman"/>
                <w:sz w:val="24"/>
                <w:szCs w:val="24"/>
              </w:rPr>
              <w:t>е менше ніж 1 x HDMI</w:t>
            </w:r>
            <w:r>
              <w:rPr>
                <w:rFonts w:ascii="Times New Roman" w:hAnsi="Times New Roman" w:cs="Times New Roman"/>
                <w:sz w:val="24"/>
                <w:szCs w:val="24"/>
              </w:rPr>
              <w:t>;</w:t>
            </w:r>
          </w:p>
          <w:p w:rsidR="00A11D27" w:rsidRPr="00A11D27" w:rsidRDefault="00A11D27" w:rsidP="00A11D27">
            <w:pPr>
              <w:spacing w:after="0" w:line="240" w:lineRule="auto"/>
              <w:rPr>
                <w:rFonts w:ascii="Times New Roman" w:hAnsi="Times New Roman" w:cs="Times New Roman"/>
                <w:sz w:val="24"/>
                <w:szCs w:val="24"/>
              </w:rPr>
            </w:pPr>
            <w:r w:rsidRPr="00A11D27">
              <w:rPr>
                <w:rFonts w:ascii="Times New Roman" w:hAnsi="Times New Roman" w:cs="Times New Roman"/>
                <w:sz w:val="24"/>
                <w:szCs w:val="24"/>
              </w:rPr>
              <w:t>не менше ніж 1 х ко</w:t>
            </w:r>
            <w:r>
              <w:rPr>
                <w:rFonts w:ascii="Times New Roman" w:hAnsi="Times New Roman" w:cs="Times New Roman"/>
                <w:sz w:val="24"/>
                <w:szCs w:val="24"/>
              </w:rPr>
              <w:t>мбінованого аудіороз'єму 3.5 мм;</w:t>
            </w:r>
          </w:p>
          <w:p w:rsidR="00A11D27" w:rsidRPr="00A11D27" w:rsidRDefault="00A11D27" w:rsidP="00A11D27">
            <w:pPr>
              <w:spacing w:after="0" w:line="240" w:lineRule="auto"/>
              <w:rPr>
                <w:rFonts w:ascii="Times New Roman" w:hAnsi="Times New Roman" w:cs="Times New Roman"/>
                <w:sz w:val="24"/>
                <w:szCs w:val="24"/>
              </w:rPr>
            </w:pPr>
            <w:r w:rsidRPr="00A11D27">
              <w:rPr>
                <w:rFonts w:ascii="Times New Roman" w:hAnsi="Times New Roman" w:cs="Times New Roman"/>
                <w:sz w:val="24"/>
                <w:szCs w:val="24"/>
              </w:rPr>
              <w:t>не менше ніж 4xUSB 3.0</w:t>
            </w:r>
            <w:r>
              <w:rPr>
                <w:rFonts w:ascii="Times New Roman" w:hAnsi="Times New Roman" w:cs="Times New Roman"/>
                <w:sz w:val="24"/>
                <w:szCs w:val="24"/>
              </w:rPr>
              <w:t>;</w:t>
            </w:r>
          </w:p>
          <w:p w:rsidR="00A11D27" w:rsidRPr="00A11D27" w:rsidRDefault="00A11D27" w:rsidP="00A11D27">
            <w:pPr>
              <w:spacing w:after="0" w:line="240" w:lineRule="auto"/>
              <w:rPr>
                <w:rFonts w:ascii="Times New Roman" w:hAnsi="Times New Roman" w:cs="Times New Roman"/>
                <w:sz w:val="24"/>
                <w:szCs w:val="24"/>
              </w:rPr>
            </w:pPr>
            <w:r w:rsidRPr="00A11D27">
              <w:rPr>
                <w:rFonts w:ascii="Times New Roman" w:hAnsi="Times New Roman" w:cs="Times New Roman"/>
                <w:sz w:val="24"/>
                <w:szCs w:val="24"/>
              </w:rPr>
              <w:t>не менше ніж 1xType-А 2.0</w:t>
            </w:r>
            <w:r>
              <w:rPr>
                <w:rFonts w:ascii="Times New Roman" w:hAnsi="Times New Roman" w:cs="Times New Roman"/>
                <w:sz w:val="24"/>
                <w:szCs w:val="24"/>
              </w:rPr>
              <w:t>;</w:t>
            </w:r>
          </w:p>
          <w:p w:rsidR="00A11D27" w:rsidRPr="00A11D27" w:rsidRDefault="00A11D27" w:rsidP="00A11D27">
            <w:pPr>
              <w:spacing w:after="0" w:line="240" w:lineRule="auto"/>
              <w:rPr>
                <w:rFonts w:ascii="Times New Roman" w:hAnsi="Times New Roman" w:cs="Times New Roman"/>
                <w:sz w:val="24"/>
                <w:szCs w:val="24"/>
              </w:rPr>
            </w:pPr>
            <w:r w:rsidRPr="00A11D27">
              <w:rPr>
                <w:rFonts w:ascii="Times New Roman" w:hAnsi="Times New Roman" w:cs="Times New Roman"/>
                <w:sz w:val="24"/>
                <w:szCs w:val="24"/>
              </w:rPr>
              <w:t>не менше ніж 1xType-C</w:t>
            </w:r>
            <w:r>
              <w:rPr>
                <w:rFonts w:ascii="Times New Roman" w:hAnsi="Times New Roman" w:cs="Times New Roman"/>
                <w:sz w:val="24"/>
                <w:szCs w:val="24"/>
              </w:rPr>
              <w:t>;</w:t>
            </w:r>
          </w:p>
          <w:p w:rsidR="00A11D27" w:rsidRPr="001205D4" w:rsidRDefault="00A11D27" w:rsidP="003D5DA1">
            <w:pPr>
              <w:spacing w:after="0" w:line="240" w:lineRule="auto"/>
              <w:rPr>
                <w:rFonts w:ascii="Times New Roman" w:hAnsi="Times New Roman" w:cs="Times New Roman"/>
                <w:sz w:val="24"/>
                <w:szCs w:val="24"/>
              </w:rPr>
            </w:pPr>
            <w:r w:rsidRPr="00A11D27">
              <w:rPr>
                <w:rFonts w:ascii="Times New Roman" w:hAnsi="Times New Roman" w:cs="Times New Roman"/>
                <w:sz w:val="24"/>
                <w:szCs w:val="24"/>
              </w:rPr>
              <w:t>не менше ніж</w:t>
            </w:r>
            <w:r w:rsidR="003D5DA1">
              <w:rPr>
                <w:rFonts w:ascii="Times New Roman" w:hAnsi="Times New Roman" w:cs="Times New Roman"/>
                <w:sz w:val="24"/>
                <w:szCs w:val="24"/>
              </w:rPr>
              <w:t xml:space="preserve"> 1xCardReader.</w:t>
            </w:r>
          </w:p>
        </w:tc>
      </w:tr>
      <w:tr w:rsidR="00A11D27" w:rsidRPr="001205D4" w:rsidTr="00A54FC6">
        <w:trPr>
          <w:trHeight w:val="694"/>
        </w:trPr>
        <w:tc>
          <w:tcPr>
            <w:tcW w:w="662" w:type="dxa"/>
            <w:tcBorders>
              <w:top w:val="single" w:sz="6" w:space="0" w:color="auto"/>
              <w:left w:val="single" w:sz="6" w:space="0" w:color="auto"/>
              <w:bottom w:val="single" w:sz="6" w:space="0" w:color="auto"/>
              <w:right w:val="single" w:sz="4" w:space="0" w:color="auto"/>
            </w:tcBorders>
            <w:shd w:val="clear" w:color="auto" w:fill="FFFFFF"/>
            <w:vAlign w:val="center"/>
          </w:tcPr>
          <w:p w:rsidR="00A11D27" w:rsidRPr="001205D4" w:rsidRDefault="00A11D27" w:rsidP="000D442E">
            <w:pPr>
              <w:spacing w:after="0" w:line="266" w:lineRule="exact"/>
              <w:jc w:val="center"/>
              <w:rPr>
                <w:rFonts w:ascii="Times New Roman" w:eastAsia="MS Mincho" w:hAnsi="Times New Roman" w:cs="Times New Roman"/>
                <w:sz w:val="24"/>
                <w:szCs w:val="24"/>
              </w:rPr>
            </w:pPr>
            <w:r w:rsidRPr="001205D4">
              <w:rPr>
                <w:rFonts w:ascii="Times New Roman" w:eastAsia="MS Mincho" w:hAnsi="Times New Roman" w:cs="Times New Roman"/>
                <w:sz w:val="24"/>
                <w:szCs w:val="24"/>
              </w:rPr>
              <w:lastRenderedPageBreak/>
              <w:t>6</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A11D27" w:rsidRPr="001205D4" w:rsidRDefault="00A11D27" w:rsidP="000D442E">
            <w:pPr>
              <w:spacing w:after="0" w:line="240" w:lineRule="auto"/>
              <w:rPr>
                <w:rFonts w:ascii="Times New Roman" w:hAnsi="Times New Roman" w:cs="Times New Roman"/>
                <w:sz w:val="24"/>
                <w:szCs w:val="24"/>
              </w:rPr>
            </w:pPr>
            <w:r w:rsidRPr="001205D4">
              <w:rPr>
                <w:rFonts w:ascii="Times New Roman" w:hAnsi="Times New Roman" w:cs="Times New Roman"/>
                <w:bCs/>
                <w:sz w:val="24"/>
                <w:szCs w:val="24"/>
              </w:rPr>
              <w:t>Накопичувач (внутрішній)</w:t>
            </w:r>
          </w:p>
        </w:tc>
        <w:tc>
          <w:tcPr>
            <w:tcW w:w="6140" w:type="dxa"/>
            <w:tcBorders>
              <w:top w:val="single" w:sz="4" w:space="0" w:color="auto"/>
              <w:left w:val="single" w:sz="4" w:space="0" w:color="auto"/>
              <w:bottom w:val="single" w:sz="4" w:space="0" w:color="auto"/>
              <w:right w:val="single" w:sz="4" w:space="0" w:color="auto"/>
            </w:tcBorders>
            <w:shd w:val="clear" w:color="auto" w:fill="FFFFFF"/>
            <w:vAlign w:val="center"/>
          </w:tcPr>
          <w:p w:rsidR="00A11D27" w:rsidRPr="001205D4" w:rsidRDefault="00A11D27" w:rsidP="000D442E">
            <w:pPr>
              <w:spacing w:after="0" w:line="240" w:lineRule="auto"/>
              <w:rPr>
                <w:rFonts w:ascii="Times New Roman" w:hAnsi="Times New Roman" w:cs="Times New Roman"/>
                <w:sz w:val="24"/>
                <w:szCs w:val="24"/>
              </w:rPr>
            </w:pPr>
            <w:r w:rsidRPr="001205D4">
              <w:rPr>
                <w:rFonts w:ascii="Times New Roman" w:hAnsi="Times New Roman" w:cs="Times New Roman"/>
                <w:sz w:val="24"/>
                <w:szCs w:val="24"/>
              </w:rPr>
              <w:t>Ємність: не менше 256 GB;</w:t>
            </w:r>
            <w:r w:rsidRPr="001205D4">
              <w:rPr>
                <w:rFonts w:ascii="Times New Roman" w:hAnsi="Times New Roman" w:cs="Times New Roman"/>
                <w:sz w:val="24"/>
                <w:szCs w:val="24"/>
              </w:rPr>
              <w:br/>
            </w:r>
            <w:r w:rsidR="00CF1B43" w:rsidRPr="00CF1B43">
              <w:rPr>
                <w:rFonts w:ascii="Times New Roman" w:hAnsi="Times New Roman" w:cs="Times New Roman"/>
                <w:sz w:val="24"/>
                <w:szCs w:val="24"/>
              </w:rPr>
              <w:t xml:space="preserve">Форм-фактор </w:t>
            </w:r>
            <w:r w:rsidR="00380B64">
              <w:rPr>
                <w:rFonts w:ascii="Times New Roman" w:hAnsi="Times New Roman" w:cs="Times New Roman"/>
                <w:sz w:val="24"/>
                <w:szCs w:val="24"/>
                <w:lang w:val="en-US"/>
              </w:rPr>
              <w:t>SSD</w:t>
            </w:r>
            <w:r w:rsidR="00380B64" w:rsidRPr="00FB17F5">
              <w:rPr>
                <w:rFonts w:ascii="Times New Roman" w:hAnsi="Times New Roman" w:cs="Times New Roman"/>
                <w:sz w:val="24"/>
                <w:szCs w:val="24"/>
                <w:lang w:val="ru-RU"/>
              </w:rPr>
              <w:t xml:space="preserve"> </w:t>
            </w:r>
            <w:r w:rsidR="00CF1B43" w:rsidRPr="00CF1B43">
              <w:rPr>
                <w:rFonts w:ascii="Times New Roman" w:hAnsi="Times New Roman" w:cs="Times New Roman"/>
                <w:sz w:val="24"/>
                <w:szCs w:val="24"/>
              </w:rPr>
              <w:t>M.2 2280</w:t>
            </w:r>
          </w:p>
        </w:tc>
      </w:tr>
      <w:tr w:rsidR="00A11D27" w:rsidRPr="001205D4" w:rsidTr="00A54FC6">
        <w:trPr>
          <w:trHeight w:val="704"/>
        </w:trPr>
        <w:tc>
          <w:tcPr>
            <w:tcW w:w="662" w:type="dxa"/>
            <w:tcBorders>
              <w:top w:val="single" w:sz="6" w:space="0" w:color="auto"/>
              <w:left w:val="single" w:sz="6" w:space="0" w:color="auto"/>
              <w:bottom w:val="single" w:sz="6" w:space="0" w:color="auto"/>
              <w:right w:val="single" w:sz="4" w:space="0" w:color="auto"/>
            </w:tcBorders>
            <w:shd w:val="clear" w:color="auto" w:fill="FFFFFF"/>
            <w:vAlign w:val="center"/>
          </w:tcPr>
          <w:p w:rsidR="00A11D27" w:rsidRPr="00223435" w:rsidRDefault="00A11D27" w:rsidP="000D442E">
            <w:pPr>
              <w:spacing w:after="0" w:line="266" w:lineRule="exact"/>
              <w:jc w:val="center"/>
              <w:rPr>
                <w:rFonts w:ascii="Times New Roman" w:eastAsia="MS Mincho" w:hAnsi="Times New Roman" w:cs="Times New Roman"/>
                <w:sz w:val="24"/>
                <w:szCs w:val="24"/>
              </w:rPr>
            </w:pPr>
            <w:r w:rsidRPr="00223435">
              <w:rPr>
                <w:rFonts w:ascii="Times New Roman" w:eastAsia="MS Mincho" w:hAnsi="Times New Roman" w:cs="Times New Roman"/>
                <w:sz w:val="24"/>
                <w:szCs w:val="24"/>
              </w:rPr>
              <w:t>7</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A11D27" w:rsidRPr="00223435" w:rsidRDefault="00A11D27" w:rsidP="000D442E">
            <w:pPr>
              <w:spacing w:after="0" w:line="240" w:lineRule="auto"/>
              <w:rPr>
                <w:rFonts w:ascii="Times New Roman" w:hAnsi="Times New Roman" w:cs="Times New Roman"/>
                <w:sz w:val="24"/>
                <w:szCs w:val="24"/>
              </w:rPr>
            </w:pPr>
            <w:r w:rsidRPr="00223435">
              <w:rPr>
                <w:rFonts w:ascii="Times New Roman" w:hAnsi="Times New Roman" w:cs="Times New Roman"/>
                <w:bCs/>
                <w:sz w:val="24"/>
                <w:szCs w:val="24"/>
              </w:rPr>
              <w:t>Мережева карта</w:t>
            </w:r>
          </w:p>
        </w:tc>
        <w:tc>
          <w:tcPr>
            <w:tcW w:w="6140" w:type="dxa"/>
            <w:tcBorders>
              <w:top w:val="single" w:sz="4" w:space="0" w:color="auto"/>
              <w:left w:val="single" w:sz="4" w:space="0" w:color="auto"/>
              <w:bottom w:val="single" w:sz="4" w:space="0" w:color="auto"/>
              <w:right w:val="single" w:sz="4" w:space="0" w:color="auto"/>
            </w:tcBorders>
            <w:shd w:val="clear" w:color="auto" w:fill="FFFFFF"/>
            <w:vAlign w:val="center"/>
          </w:tcPr>
          <w:p w:rsidR="00A11D27" w:rsidRPr="00223435" w:rsidRDefault="00A11D27" w:rsidP="000D442E">
            <w:pPr>
              <w:spacing w:after="0" w:line="240" w:lineRule="auto"/>
              <w:rPr>
                <w:rFonts w:ascii="Times New Roman" w:hAnsi="Times New Roman" w:cs="Times New Roman"/>
                <w:sz w:val="24"/>
                <w:szCs w:val="24"/>
              </w:rPr>
            </w:pPr>
            <w:r w:rsidRPr="00223435">
              <w:rPr>
                <w:rFonts w:ascii="Times New Roman" w:hAnsi="Times New Roman" w:cs="Times New Roman"/>
                <w:sz w:val="24"/>
                <w:szCs w:val="24"/>
              </w:rPr>
              <w:t xml:space="preserve">З’єднування RJ-45; </w:t>
            </w:r>
          </w:p>
          <w:p w:rsidR="00A11D27" w:rsidRPr="001205D4" w:rsidRDefault="00A11D27" w:rsidP="000D442E">
            <w:pPr>
              <w:spacing w:after="0" w:line="240" w:lineRule="auto"/>
              <w:rPr>
                <w:rFonts w:ascii="Times New Roman" w:hAnsi="Times New Roman" w:cs="Times New Roman"/>
                <w:sz w:val="24"/>
                <w:szCs w:val="24"/>
              </w:rPr>
            </w:pPr>
            <w:r w:rsidRPr="00223435">
              <w:rPr>
                <w:rFonts w:ascii="Times New Roman" w:hAnsi="Times New Roman" w:cs="Times New Roman"/>
                <w:sz w:val="24"/>
                <w:szCs w:val="24"/>
              </w:rPr>
              <w:t>швидкість передачі, що підтримується –</w:t>
            </w:r>
            <w:r w:rsidR="00FB17F5" w:rsidRPr="00326617">
              <w:rPr>
                <w:rFonts w:ascii="Times New Roman" w:hAnsi="Times New Roman" w:cs="Times New Roman"/>
                <w:sz w:val="24"/>
                <w:szCs w:val="24"/>
              </w:rPr>
              <w:t xml:space="preserve"> </w:t>
            </w:r>
            <w:r w:rsidRPr="00223435">
              <w:rPr>
                <w:rFonts w:ascii="Times New Roman" w:hAnsi="Times New Roman" w:cs="Times New Roman"/>
                <w:sz w:val="24"/>
                <w:szCs w:val="24"/>
              </w:rPr>
              <w:t>1000 Мб/с.</w:t>
            </w:r>
          </w:p>
        </w:tc>
      </w:tr>
      <w:tr w:rsidR="00A11D27" w:rsidRPr="001205D4" w:rsidTr="00A54FC6">
        <w:trPr>
          <w:trHeight w:val="759"/>
        </w:trPr>
        <w:tc>
          <w:tcPr>
            <w:tcW w:w="662" w:type="dxa"/>
            <w:tcBorders>
              <w:top w:val="single" w:sz="6" w:space="0" w:color="auto"/>
              <w:left w:val="single" w:sz="6" w:space="0" w:color="auto"/>
              <w:bottom w:val="single" w:sz="6" w:space="0" w:color="auto"/>
              <w:right w:val="single" w:sz="4" w:space="0" w:color="auto"/>
            </w:tcBorders>
            <w:shd w:val="clear" w:color="auto" w:fill="FFFFFF"/>
            <w:vAlign w:val="center"/>
          </w:tcPr>
          <w:p w:rsidR="00A11D27" w:rsidRPr="001205D4" w:rsidRDefault="00A11D27" w:rsidP="000D442E">
            <w:pPr>
              <w:spacing w:after="0" w:line="266" w:lineRule="exact"/>
              <w:jc w:val="center"/>
              <w:rPr>
                <w:rFonts w:ascii="Times New Roman" w:eastAsia="MS Mincho" w:hAnsi="Times New Roman" w:cs="Times New Roman"/>
                <w:sz w:val="24"/>
                <w:szCs w:val="24"/>
              </w:rPr>
            </w:pPr>
            <w:r w:rsidRPr="001205D4">
              <w:rPr>
                <w:rFonts w:ascii="Times New Roman" w:eastAsia="MS Mincho" w:hAnsi="Times New Roman" w:cs="Times New Roman"/>
                <w:sz w:val="24"/>
                <w:szCs w:val="24"/>
              </w:rPr>
              <w:t>8</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A11D27" w:rsidRPr="001205D4" w:rsidRDefault="00A11D27" w:rsidP="000D442E">
            <w:pPr>
              <w:spacing w:after="0" w:line="240" w:lineRule="auto"/>
              <w:rPr>
                <w:rFonts w:ascii="Times New Roman" w:hAnsi="Times New Roman" w:cs="Times New Roman"/>
                <w:bCs/>
                <w:sz w:val="24"/>
                <w:szCs w:val="24"/>
              </w:rPr>
            </w:pPr>
            <w:r w:rsidRPr="001205D4">
              <w:rPr>
                <w:rFonts w:ascii="Times New Roman" w:hAnsi="Times New Roman" w:cs="Times New Roman"/>
                <w:bCs/>
                <w:sz w:val="24"/>
                <w:szCs w:val="24"/>
              </w:rPr>
              <w:t>Бездротові технології</w:t>
            </w:r>
          </w:p>
        </w:tc>
        <w:tc>
          <w:tcPr>
            <w:tcW w:w="6140" w:type="dxa"/>
            <w:tcBorders>
              <w:top w:val="single" w:sz="4" w:space="0" w:color="auto"/>
              <w:left w:val="single" w:sz="4" w:space="0" w:color="auto"/>
              <w:bottom w:val="single" w:sz="4" w:space="0" w:color="auto"/>
              <w:right w:val="single" w:sz="4" w:space="0" w:color="auto"/>
            </w:tcBorders>
            <w:shd w:val="clear" w:color="auto" w:fill="auto"/>
            <w:vAlign w:val="center"/>
          </w:tcPr>
          <w:p w:rsidR="00A11D27" w:rsidRPr="001205D4" w:rsidRDefault="00A11D27" w:rsidP="000D442E">
            <w:pPr>
              <w:spacing w:after="0" w:line="240" w:lineRule="auto"/>
              <w:rPr>
                <w:rFonts w:ascii="Times New Roman" w:hAnsi="Times New Roman" w:cs="Times New Roman"/>
                <w:sz w:val="24"/>
                <w:szCs w:val="24"/>
              </w:rPr>
            </w:pPr>
            <w:r w:rsidRPr="001205D4">
              <w:rPr>
                <w:rFonts w:ascii="Times New Roman" w:hAnsi="Times New Roman" w:cs="Times New Roman"/>
                <w:sz w:val="24"/>
                <w:szCs w:val="24"/>
              </w:rPr>
              <w:t xml:space="preserve">Персональний комп’ютер (моноблок) не повинен мати модуль бездротового зв’язку </w:t>
            </w:r>
            <w:r w:rsidRPr="001205D4">
              <w:rPr>
                <w:rStyle w:val="chars-value-inner"/>
                <w:rFonts w:ascii="Times New Roman" w:eastAsia="Batang" w:hAnsi="Times New Roman" w:cs="Times New Roman"/>
                <w:sz w:val="24"/>
                <w:szCs w:val="24"/>
              </w:rPr>
              <w:t>Wi-Fi.</w:t>
            </w:r>
          </w:p>
        </w:tc>
      </w:tr>
      <w:tr w:rsidR="00A11D27" w:rsidRPr="001205D4" w:rsidTr="00A54FC6">
        <w:trPr>
          <w:trHeight w:val="627"/>
        </w:trPr>
        <w:tc>
          <w:tcPr>
            <w:tcW w:w="662" w:type="dxa"/>
            <w:tcBorders>
              <w:top w:val="single" w:sz="6" w:space="0" w:color="auto"/>
              <w:left w:val="single" w:sz="6" w:space="0" w:color="auto"/>
              <w:bottom w:val="single" w:sz="6" w:space="0" w:color="auto"/>
              <w:right w:val="single" w:sz="4" w:space="0" w:color="auto"/>
            </w:tcBorders>
            <w:shd w:val="clear" w:color="auto" w:fill="FFFFFF"/>
            <w:vAlign w:val="center"/>
          </w:tcPr>
          <w:p w:rsidR="00A11D27" w:rsidRPr="001205D4" w:rsidRDefault="00A11D27" w:rsidP="000D442E">
            <w:pPr>
              <w:spacing w:after="0" w:line="266" w:lineRule="exact"/>
              <w:jc w:val="center"/>
              <w:rPr>
                <w:rFonts w:ascii="Times New Roman" w:eastAsia="MS Mincho" w:hAnsi="Times New Roman" w:cs="Times New Roman"/>
                <w:sz w:val="24"/>
                <w:szCs w:val="24"/>
              </w:rPr>
            </w:pPr>
            <w:r w:rsidRPr="001205D4">
              <w:rPr>
                <w:rFonts w:ascii="Times New Roman" w:eastAsia="MS Mincho" w:hAnsi="Times New Roman" w:cs="Times New Roman"/>
                <w:sz w:val="24"/>
                <w:szCs w:val="24"/>
              </w:rPr>
              <w:t>9</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A11D27" w:rsidRPr="001205D4" w:rsidRDefault="00A11D27" w:rsidP="000D442E">
            <w:pPr>
              <w:spacing w:after="0" w:line="240" w:lineRule="auto"/>
              <w:rPr>
                <w:rFonts w:ascii="Times New Roman" w:hAnsi="Times New Roman" w:cs="Times New Roman"/>
                <w:sz w:val="24"/>
                <w:szCs w:val="24"/>
              </w:rPr>
            </w:pPr>
            <w:r w:rsidRPr="001205D4">
              <w:rPr>
                <w:rFonts w:ascii="Times New Roman" w:hAnsi="Times New Roman" w:cs="Times New Roman"/>
                <w:bCs/>
                <w:sz w:val="24"/>
                <w:szCs w:val="24"/>
              </w:rPr>
              <w:t>Звукова</w:t>
            </w:r>
            <w:r w:rsidRPr="001205D4">
              <w:rPr>
                <w:rFonts w:ascii="Times New Roman" w:hAnsi="Times New Roman" w:cs="Times New Roman"/>
                <w:sz w:val="24"/>
                <w:szCs w:val="24"/>
              </w:rPr>
              <w:t xml:space="preserve"> </w:t>
            </w:r>
            <w:r w:rsidRPr="001205D4">
              <w:rPr>
                <w:rFonts w:ascii="Times New Roman" w:hAnsi="Times New Roman" w:cs="Times New Roman"/>
                <w:bCs/>
                <w:sz w:val="24"/>
                <w:szCs w:val="24"/>
              </w:rPr>
              <w:t>карта</w:t>
            </w:r>
          </w:p>
        </w:tc>
        <w:tc>
          <w:tcPr>
            <w:tcW w:w="6140" w:type="dxa"/>
            <w:tcBorders>
              <w:top w:val="single" w:sz="4" w:space="0" w:color="auto"/>
              <w:left w:val="single" w:sz="4" w:space="0" w:color="auto"/>
              <w:bottom w:val="single" w:sz="4" w:space="0" w:color="auto"/>
              <w:right w:val="single" w:sz="4" w:space="0" w:color="auto"/>
            </w:tcBorders>
            <w:shd w:val="clear" w:color="auto" w:fill="FFFFFF"/>
            <w:vAlign w:val="center"/>
          </w:tcPr>
          <w:p w:rsidR="00A11D27" w:rsidRPr="001205D4" w:rsidRDefault="00A11D27" w:rsidP="000D442E">
            <w:pPr>
              <w:spacing w:after="0" w:line="240" w:lineRule="auto"/>
              <w:rPr>
                <w:rFonts w:ascii="Times New Roman" w:hAnsi="Times New Roman" w:cs="Times New Roman"/>
                <w:sz w:val="24"/>
                <w:szCs w:val="24"/>
              </w:rPr>
            </w:pPr>
            <w:r w:rsidRPr="001205D4">
              <w:rPr>
                <w:rFonts w:ascii="Times New Roman" w:hAnsi="Times New Roman" w:cs="Times New Roman"/>
                <w:sz w:val="24"/>
                <w:szCs w:val="24"/>
              </w:rPr>
              <w:t xml:space="preserve">Інтегрований HD-Audio </w:t>
            </w:r>
            <w:r w:rsidRPr="001205D4">
              <w:rPr>
                <w:rFonts w:ascii="Times New Roman" w:hAnsi="Times New Roman" w:cs="Times New Roman"/>
                <w:sz w:val="24"/>
                <w:szCs w:val="24"/>
                <w:lang w:val="ru-RU"/>
              </w:rPr>
              <w:t>а</w:t>
            </w:r>
            <w:r w:rsidRPr="001205D4">
              <w:rPr>
                <w:rFonts w:ascii="Times New Roman" w:hAnsi="Times New Roman" w:cs="Times New Roman"/>
                <w:sz w:val="24"/>
                <w:szCs w:val="24"/>
              </w:rPr>
              <w:t>бо еквівалент.</w:t>
            </w:r>
          </w:p>
        </w:tc>
      </w:tr>
      <w:tr w:rsidR="001F513A" w:rsidRPr="001205D4" w:rsidTr="00A54FC6">
        <w:trPr>
          <w:trHeight w:val="627"/>
        </w:trPr>
        <w:tc>
          <w:tcPr>
            <w:tcW w:w="662" w:type="dxa"/>
            <w:tcBorders>
              <w:top w:val="single" w:sz="6" w:space="0" w:color="auto"/>
              <w:left w:val="single" w:sz="6" w:space="0" w:color="auto"/>
              <w:bottom w:val="single" w:sz="6" w:space="0" w:color="auto"/>
              <w:right w:val="single" w:sz="4" w:space="0" w:color="auto"/>
            </w:tcBorders>
            <w:shd w:val="clear" w:color="auto" w:fill="FFFFFF"/>
            <w:vAlign w:val="center"/>
          </w:tcPr>
          <w:p w:rsidR="001F513A" w:rsidRPr="001205D4" w:rsidRDefault="001F513A" w:rsidP="000D442E">
            <w:pPr>
              <w:spacing w:after="0" w:line="266" w:lineRule="exact"/>
              <w:jc w:val="center"/>
              <w:rPr>
                <w:rFonts w:ascii="Times New Roman" w:eastAsia="MS Mincho" w:hAnsi="Times New Roman" w:cs="Times New Roman"/>
                <w:sz w:val="24"/>
                <w:szCs w:val="24"/>
              </w:rPr>
            </w:pPr>
            <w:r>
              <w:rPr>
                <w:rFonts w:ascii="Times New Roman" w:eastAsia="MS Mincho" w:hAnsi="Times New Roman" w:cs="Times New Roman"/>
                <w:sz w:val="24"/>
                <w:szCs w:val="24"/>
              </w:rPr>
              <w:t>10</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1F513A" w:rsidRPr="001205D4" w:rsidRDefault="001F513A" w:rsidP="00D21C49">
            <w:pPr>
              <w:spacing w:after="0" w:line="240" w:lineRule="auto"/>
              <w:rPr>
                <w:rFonts w:ascii="Times New Roman" w:hAnsi="Times New Roman" w:cs="Times New Roman"/>
                <w:bCs/>
                <w:sz w:val="24"/>
                <w:szCs w:val="24"/>
                <w:lang w:val="ru-RU"/>
              </w:rPr>
            </w:pPr>
            <w:r w:rsidRPr="001205D4">
              <w:rPr>
                <w:rFonts w:ascii="Times New Roman" w:hAnsi="Times New Roman" w:cs="Times New Roman"/>
                <w:sz w:val="24"/>
                <w:szCs w:val="24"/>
                <w:lang w:val="ru-RU"/>
              </w:rPr>
              <w:t>Дисплей</w:t>
            </w:r>
          </w:p>
        </w:tc>
        <w:tc>
          <w:tcPr>
            <w:tcW w:w="6140" w:type="dxa"/>
            <w:tcBorders>
              <w:top w:val="single" w:sz="4" w:space="0" w:color="auto"/>
              <w:left w:val="single" w:sz="4" w:space="0" w:color="auto"/>
              <w:bottom w:val="single" w:sz="4" w:space="0" w:color="auto"/>
              <w:right w:val="single" w:sz="4" w:space="0" w:color="auto"/>
            </w:tcBorders>
            <w:shd w:val="clear" w:color="auto" w:fill="FFFFFF"/>
            <w:vAlign w:val="center"/>
          </w:tcPr>
          <w:p w:rsidR="001F513A" w:rsidRPr="001205D4" w:rsidRDefault="001F513A" w:rsidP="00D21C49">
            <w:pPr>
              <w:spacing w:after="0" w:line="240" w:lineRule="auto"/>
              <w:rPr>
                <w:rFonts w:ascii="Times New Roman" w:eastAsia="Times New Roman" w:hAnsi="Times New Roman" w:cs="Times New Roman"/>
                <w:sz w:val="24"/>
                <w:szCs w:val="24"/>
              </w:rPr>
            </w:pPr>
            <w:r w:rsidRPr="001205D4">
              <w:rPr>
                <w:rFonts w:ascii="Times New Roman" w:eastAsia="MS Mincho" w:hAnsi="Times New Roman" w:cs="Times New Roman"/>
                <w:sz w:val="24"/>
                <w:szCs w:val="24"/>
              </w:rPr>
              <w:t xml:space="preserve">Розмір </w:t>
            </w:r>
            <w:r w:rsidRPr="001205D4">
              <w:rPr>
                <w:rFonts w:ascii="Times New Roman" w:eastAsia="Times New Roman" w:hAnsi="Times New Roman" w:cs="Times New Roman"/>
                <w:sz w:val="24"/>
                <w:szCs w:val="24"/>
              </w:rPr>
              <w:t xml:space="preserve">діагоналі -  не менше ніж 23,8 </w:t>
            </w:r>
            <w:r w:rsidRPr="001205D4">
              <w:rPr>
                <w:rFonts w:ascii="Times New Roman" w:hAnsi="Times New Roman" w:cs="Times New Roman"/>
                <w:spacing w:val="-2"/>
                <w:sz w:val="24"/>
                <w:szCs w:val="24"/>
              </w:rPr>
              <w:t>дюймів</w:t>
            </w:r>
            <w:r w:rsidRPr="001205D4">
              <w:rPr>
                <w:rFonts w:ascii="Times New Roman" w:eastAsia="Times New Roman" w:hAnsi="Times New Roman" w:cs="Times New Roman"/>
                <w:sz w:val="24"/>
                <w:szCs w:val="24"/>
              </w:rPr>
              <w:t>;</w:t>
            </w:r>
          </w:p>
          <w:p w:rsidR="001F513A" w:rsidRPr="001205D4" w:rsidRDefault="001F513A" w:rsidP="00D21C49">
            <w:pPr>
              <w:spacing w:after="0" w:line="240" w:lineRule="auto"/>
              <w:rPr>
                <w:rFonts w:ascii="Times New Roman" w:eastAsia="MS Mincho" w:hAnsi="Times New Roman" w:cs="Times New Roman"/>
                <w:sz w:val="24"/>
                <w:szCs w:val="24"/>
              </w:rPr>
            </w:pPr>
            <w:r w:rsidRPr="001205D4">
              <w:rPr>
                <w:rFonts w:ascii="Times New Roman" w:eastAsia="Times New Roman" w:hAnsi="Times New Roman" w:cs="Times New Roman"/>
                <w:sz w:val="24"/>
                <w:szCs w:val="24"/>
              </w:rPr>
              <w:t>Роздільна здатність - не менше ніж 1920x1080;</w:t>
            </w:r>
          </w:p>
          <w:p w:rsidR="001F513A" w:rsidRPr="001205D4" w:rsidRDefault="001F513A" w:rsidP="008C3400">
            <w:pPr>
              <w:shd w:val="clear" w:color="auto" w:fill="FFFFFF"/>
              <w:spacing w:after="0" w:line="240" w:lineRule="auto"/>
              <w:rPr>
                <w:rFonts w:ascii="Times New Roman" w:hAnsi="Times New Roman" w:cs="Times New Roman"/>
                <w:sz w:val="24"/>
                <w:szCs w:val="24"/>
              </w:rPr>
            </w:pPr>
            <w:r w:rsidRPr="001205D4">
              <w:rPr>
                <w:rFonts w:ascii="Times New Roman" w:eastAsia="Times New Roman" w:hAnsi="Times New Roman" w:cs="Times New Roman"/>
                <w:sz w:val="24"/>
                <w:szCs w:val="24"/>
                <w:shd w:val="clear" w:color="auto" w:fill="FFFFFF"/>
              </w:rPr>
              <w:t>Тип матриці</w:t>
            </w:r>
            <w:r w:rsidRPr="001205D4">
              <w:rPr>
                <w:rFonts w:ascii="Times New Roman" w:eastAsia="Times New Roman" w:hAnsi="Times New Roman" w:cs="Times New Roman"/>
                <w:sz w:val="24"/>
                <w:szCs w:val="24"/>
              </w:rPr>
              <w:t xml:space="preserve"> - IPS або еквівалент, що не гірше зазначених</w:t>
            </w:r>
            <w:r w:rsidR="008C3400">
              <w:rPr>
                <w:rFonts w:ascii="Times New Roman" w:eastAsia="Times New Roman" w:hAnsi="Times New Roman" w:cs="Times New Roman"/>
                <w:sz w:val="24"/>
                <w:szCs w:val="24"/>
              </w:rPr>
              <w:t>.</w:t>
            </w:r>
          </w:p>
        </w:tc>
      </w:tr>
      <w:tr w:rsidR="001F513A" w:rsidRPr="001205D4" w:rsidTr="00A54FC6">
        <w:trPr>
          <w:trHeight w:val="627"/>
        </w:trPr>
        <w:tc>
          <w:tcPr>
            <w:tcW w:w="662" w:type="dxa"/>
            <w:tcBorders>
              <w:top w:val="single" w:sz="6" w:space="0" w:color="auto"/>
              <w:left w:val="single" w:sz="6" w:space="0" w:color="auto"/>
              <w:bottom w:val="single" w:sz="6" w:space="0" w:color="auto"/>
              <w:right w:val="single" w:sz="4" w:space="0" w:color="auto"/>
            </w:tcBorders>
            <w:shd w:val="clear" w:color="auto" w:fill="FFFFFF"/>
            <w:vAlign w:val="center"/>
          </w:tcPr>
          <w:p w:rsidR="001F513A" w:rsidRPr="001205D4" w:rsidRDefault="001F513A" w:rsidP="000D442E">
            <w:pPr>
              <w:spacing w:after="0" w:line="266" w:lineRule="exact"/>
              <w:jc w:val="center"/>
              <w:rPr>
                <w:rFonts w:ascii="Times New Roman" w:eastAsia="MS Mincho" w:hAnsi="Times New Roman" w:cs="Times New Roman"/>
                <w:sz w:val="24"/>
                <w:szCs w:val="24"/>
              </w:rPr>
            </w:pPr>
            <w:r>
              <w:rPr>
                <w:rFonts w:ascii="Times New Roman" w:eastAsia="MS Mincho" w:hAnsi="Times New Roman" w:cs="Times New Roman"/>
                <w:sz w:val="24"/>
                <w:szCs w:val="24"/>
              </w:rPr>
              <w:t>11</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1F513A" w:rsidRPr="001F513A" w:rsidRDefault="001F513A" w:rsidP="001F513A">
            <w:pPr>
              <w:spacing w:after="0" w:line="240" w:lineRule="auto"/>
              <w:rPr>
                <w:rFonts w:ascii="Times New Roman" w:hAnsi="Times New Roman" w:cs="Times New Roman"/>
                <w:sz w:val="24"/>
                <w:szCs w:val="24"/>
                <w:lang w:val="ru-RU"/>
              </w:rPr>
            </w:pPr>
            <w:r w:rsidRPr="001F513A">
              <w:rPr>
                <w:rFonts w:ascii="Times New Roman" w:hAnsi="Times New Roman" w:cs="Times New Roman"/>
                <w:sz w:val="24"/>
                <w:szCs w:val="24"/>
                <w:lang w:val="ru-RU"/>
              </w:rPr>
              <w:t>Блок живлення</w:t>
            </w:r>
          </w:p>
        </w:tc>
        <w:tc>
          <w:tcPr>
            <w:tcW w:w="6140" w:type="dxa"/>
            <w:tcBorders>
              <w:top w:val="single" w:sz="4" w:space="0" w:color="auto"/>
              <w:left w:val="single" w:sz="4" w:space="0" w:color="auto"/>
              <w:bottom w:val="single" w:sz="4" w:space="0" w:color="auto"/>
              <w:right w:val="single" w:sz="4" w:space="0" w:color="auto"/>
            </w:tcBorders>
            <w:shd w:val="clear" w:color="auto" w:fill="FFFFFF"/>
            <w:vAlign w:val="center"/>
          </w:tcPr>
          <w:p w:rsidR="001F513A" w:rsidRPr="001F513A" w:rsidRDefault="001F513A" w:rsidP="001F513A">
            <w:pPr>
              <w:spacing w:after="0" w:line="240" w:lineRule="auto"/>
              <w:rPr>
                <w:rFonts w:ascii="Times New Roman" w:hAnsi="Times New Roman" w:cs="Times New Roman"/>
                <w:sz w:val="24"/>
                <w:szCs w:val="24"/>
                <w:lang w:val="ru-RU"/>
              </w:rPr>
            </w:pPr>
            <w:r w:rsidRPr="001F513A">
              <w:rPr>
                <w:rFonts w:ascii="Times New Roman" w:hAnsi="Times New Roman" w:cs="Times New Roman"/>
                <w:sz w:val="24"/>
                <w:szCs w:val="24"/>
                <w:lang w:val="ru-RU"/>
              </w:rPr>
              <w:t>Потужність не більше 120 Вт</w:t>
            </w:r>
          </w:p>
        </w:tc>
      </w:tr>
      <w:tr w:rsidR="001F513A" w:rsidRPr="001205D4" w:rsidTr="00A54FC6">
        <w:trPr>
          <w:trHeight w:val="627"/>
        </w:trPr>
        <w:tc>
          <w:tcPr>
            <w:tcW w:w="662" w:type="dxa"/>
            <w:tcBorders>
              <w:top w:val="single" w:sz="6" w:space="0" w:color="auto"/>
              <w:left w:val="single" w:sz="6" w:space="0" w:color="auto"/>
              <w:bottom w:val="single" w:sz="6" w:space="0" w:color="auto"/>
              <w:right w:val="single" w:sz="4" w:space="0" w:color="auto"/>
            </w:tcBorders>
            <w:shd w:val="clear" w:color="auto" w:fill="FFFFFF"/>
            <w:vAlign w:val="center"/>
          </w:tcPr>
          <w:p w:rsidR="001F513A" w:rsidRPr="004628AC" w:rsidRDefault="00223435" w:rsidP="00D21C49">
            <w:pPr>
              <w:spacing w:after="0" w:line="266" w:lineRule="exact"/>
              <w:jc w:val="center"/>
              <w:rPr>
                <w:rFonts w:ascii="Times New Roman" w:eastAsia="MS Mincho" w:hAnsi="Times New Roman" w:cs="Times New Roman"/>
                <w:sz w:val="24"/>
                <w:szCs w:val="24"/>
                <w:lang w:val="en-US"/>
              </w:rPr>
            </w:pPr>
            <w:r w:rsidRPr="004628AC">
              <w:rPr>
                <w:rFonts w:ascii="Times New Roman" w:eastAsia="MS Mincho" w:hAnsi="Times New Roman" w:cs="Times New Roman"/>
                <w:sz w:val="24"/>
                <w:szCs w:val="24"/>
                <w:lang w:val="en-US"/>
              </w:rPr>
              <w:t>12</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1F513A" w:rsidRPr="004628AC" w:rsidRDefault="001F513A" w:rsidP="000D442E">
            <w:pPr>
              <w:spacing w:after="0" w:line="240" w:lineRule="auto"/>
              <w:rPr>
                <w:rFonts w:ascii="Times New Roman" w:hAnsi="Times New Roman" w:cs="Times New Roman"/>
                <w:bCs/>
                <w:sz w:val="24"/>
                <w:szCs w:val="24"/>
              </w:rPr>
            </w:pPr>
            <w:r w:rsidRPr="004628AC">
              <w:rPr>
                <w:rFonts w:ascii="Times New Roman" w:hAnsi="Times New Roman" w:cs="Times New Roman"/>
                <w:sz w:val="24"/>
                <w:szCs w:val="24"/>
              </w:rPr>
              <w:t>Безпека</w:t>
            </w:r>
          </w:p>
        </w:tc>
        <w:tc>
          <w:tcPr>
            <w:tcW w:w="6140" w:type="dxa"/>
            <w:tcBorders>
              <w:top w:val="single" w:sz="4" w:space="0" w:color="auto"/>
              <w:left w:val="single" w:sz="4" w:space="0" w:color="auto"/>
              <w:bottom w:val="single" w:sz="4" w:space="0" w:color="auto"/>
              <w:right w:val="single" w:sz="4" w:space="0" w:color="auto"/>
            </w:tcBorders>
            <w:shd w:val="clear" w:color="auto" w:fill="FFFFFF"/>
            <w:vAlign w:val="center"/>
          </w:tcPr>
          <w:p w:rsidR="001F513A" w:rsidRPr="004628AC" w:rsidRDefault="001F513A" w:rsidP="000D442E">
            <w:pPr>
              <w:spacing w:after="0" w:line="240" w:lineRule="auto"/>
              <w:rPr>
                <w:rFonts w:ascii="Times New Roman" w:hAnsi="Times New Roman" w:cs="Times New Roman"/>
                <w:sz w:val="24"/>
                <w:szCs w:val="24"/>
              </w:rPr>
            </w:pPr>
            <w:r w:rsidRPr="004628AC">
              <w:rPr>
                <w:rFonts w:ascii="Times New Roman" w:hAnsi="Times New Roman" w:cs="Times New Roman"/>
                <w:sz w:val="24"/>
                <w:szCs w:val="24"/>
              </w:rPr>
              <w:t>Наявність TPM модуля (Trusted Platform Module) не гірше 2.0.</w:t>
            </w:r>
          </w:p>
        </w:tc>
      </w:tr>
      <w:tr w:rsidR="001F513A" w:rsidRPr="001205D4" w:rsidTr="00A54FC6">
        <w:trPr>
          <w:trHeight w:val="627"/>
        </w:trPr>
        <w:tc>
          <w:tcPr>
            <w:tcW w:w="662" w:type="dxa"/>
            <w:tcBorders>
              <w:top w:val="single" w:sz="6" w:space="0" w:color="auto"/>
              <w:left w:val="single" w:sz="6" w:space="0" w:color="auto"/>
              <w:bottom w:val="single" w:sz="6" w:space="0" w:color="auto"/>
              <w:right w:val="single" w:sz="4" w:space="0" w:color="auto"/>
            </w:tcBorders>
            <w:shd w:val="clear" w:color="auto" w:fill="FFFFFF"/>
            <w:vAlign w:val="center"/>
          </w:tcPr>
          <w:p w:rsidR="001F513A" w:rsidRPr="00223435" w:rsidRDefault="001F513A" w:rsidP="00D21C49">
            <w:pPr>
              <w:spacing w:after="0" w:line="266" w:lineRule="exact"/>
              <w:jc w:val="center"/>
              <w:rPr>
                <w:rFonts w:ascii="Times New Roman" w:eastAsia="MS Mincho" w:hAnsi="Times New Roman" w:cs="Times New Roman"/>
                <w:sz w:val="24"/>
                <w:szCs w:val="24"/>
                <w:lang w:val="en-US"/>
              </w:rPr>
            </w:pPr>
            <w:r w:rsidRPr="001205D4">
              <w:rPr>
                <w:rFonts w:ascii="Times New Roman" w:eastAsia="MS Mincho" w:hAnsi="Times New Roman" w:cs="Times New Roman"/>
                <w:sz w:val="24"/>
                <w:szCs w:val="24"/>
              </w:rPr>
              <w:t>1</w:t>
            </w:r>
            <w:r w:rsidR="00223435">
              <w:rPr>
                <w:rFonts w:ascii="Times New Roman" w:eastAsia="MS Mincho" w:hAnsi="Times New Roman" w:cs="Times New Roman"/>
                <w:sz w:val="24"/>
                <w:szCs w:val="24"/>
                <w:lang w:val="en-US"/>
              </w:rPr>
              <w:t>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513A" w:rsidRPr="001205D4" w:rsidRDefault="001F513A" w:rsidP="000D442E">
            <w:pPr>
              <w:spacing w:after="0" w:line="240" w:lineRule="auto"/>
              <w:rPr>
                <w:rFonts w:ascii="Times New Roman" w:hAnsi="Times New Roman" w:cs="Times New Roman"/>
                <w:bCs/>
                <w:sz w:val="24"/>
                <w:szCs w:val="24"/>
              </w:rPr>
            </w:pPr>
            <w:r w:rsidRPr="001205D4">
              <w:rPr>
                <w:rFonts w:ascii="Times New Roman" w:eastAsia="Times New Roman" w:hAnsi="Times New Roman" w:cs="Times New Roman"/>
                <w:sz w:val="24"/>
                <w:szCs w:val="24"/>
                <w:lang w:eastAsia="ru-RU"/>
              </w:rPr>
              <w:t>Маніпулятор типу «миша»</w:t>
            </w:r>
          </w:p>
        </w:tc>
        <w:tc>
          <w:tcPr>
            <w:tcW w:w="6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513A" w:rsidRPr="001205D4" w:rsidRDefault="001F513A" w:rsidP="007A71EF">
            <w:pPr>
              <w:spacing w:after="0" w:line="240" w:lineRule="auto"/>
              <w:rPr>
                <w:rFonts w:ascii="Times New Roman" w:hAnsi="Times New Roman" w:cs="Times New Roman"/>
                <w:sz w:val="24"/>
                <w:szCs w:val="24"/>
              </w:rPr>
            </w:pPr>
            <w:r w:rsidRPr="001205D4">
              <w:rPr>
                <w:rFonts w:ascii="Times New Roman" w:eastAsia="Times New Roman" w:hAnsi="Times New Roman" w:cs="Times New Roman"/>
                <w:sz w:val="24"/>
                <w:szCs w:val="24"/>
              </w:rPr>
              <w:t>Миша зі скролінгом (оптична) з інтерфейсом USB.</w:t>
            </w:r>
          </w:p>
        </w:tc>
      </w:tr>
      <w:tr w:rsidR="001F513A" w:rsidRPr="001205D4" w:rsidTr="00A54FC6">
        <w:trPr>
          <w:trHeight w:val="627"/>
        </w:trPr>
        <w:tc>
          <w:tcPr>
            <w:tcW w:w="662" w:type="dxa"/>
            <w:tcBorders>
              <w:top w:val="single" w:sz="6" w:space="0" w:color="auto"/>
              <w:left w:val="single" w:sz="6" w:space="0" w:color="auto"/>
              <w:bottom w:val="single" w:sz="6" w:space="0" w:color="auto"/>
              <w:right w:val="single" w:sz="4" w:space="0" w:color="auto"/>
            </w:tcBorders>
            <w:shd w:val="clear" w:color="auto" w:fill="FFFFFF"/>
            <w:vAlign w:val="center"/>
          </w:tcPr>
          <w:p w:rsidR="001F513A" w:rsidRPr="00223435" w:rsidRDefault="001F513A" w:rsidP="00D21C49">
            <w:pPr>
              <w:spacing w:after="0" w:line="266" w:lineRule="exact"/>
              <w:jc w:val="center"/>
              <w:rPr>
                <w:rFonts w:ascii="Times New Roman" w:eastAsia="MS Mincho" w:hAnsi="Times New Roman" w:cs="Times New Roman"/>
                <w:sz w:val="24"/>
                <w:szCs w:val="24"/>
                <w:lang w:val="en-US"/>
              </w:rPr>
            </w:pPr>
            <w:r w:rsidRPr="001205D4">
              <w:rPr>
                <w:rFonts w:ascii="Times New Roman" w:eastAsia="MS Mincho" w:hAnsi="Times New Roman" w:cs="Times New Roman"/>
                <w:sz w:val="24"/>
                <w:szCs w:val="24"/>
              </w:rPr>
              <w:t>1</w:t>
            </w:r>
            <w:r w:rsidR="00223435">
              <w:rPr>
                <w:rFonts w:ascii="Times New Roman" w:eastAsia="MS Mincho" w:hAnsi="Times New Roman" w:cs="Times New Roman"/>
                <w:sz w:val="24"/>
                <w:szCs w:val="24"/>
                <w:lang w:val="en-US"/>
              </w:rPr>
              <w:t>4</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1F513A" w:rsidRPr="001205D4" w:rsidRDefault="001F513A" w:rsidP="000D442E">
            <w:pPr>
              <w:spacing w:after="0" w:line="240" w:lineRule="auto"/>
              <w:rPr>
                <w:rFonts w:ascii="Times New Roman" w:hAnsi="Times New Roman" w:cs="Times New Roman"/>
                <w:bCs/>
                <w:sz w:val="24"/>
                <w:szCs w:val="24"/>
              </w:rPr>
            </w:pPr>
            <w:r w:rsidRPr="001205D4">
              <w:rPr>
                <w:rFonts w:ascii="Times New Roman" w:eastAsia="Times New Roman" w:hAnsi="Times New Roman" w:cs="Times New Roman"/>
                <w:sz w:val="24"/>
                <w:szCs w:val="24"/>
                <w:lang w:eastAsia="ru-RU"/>
              </w:rPr>
              <w:t>Клавіатура</w:t>
            </w:r>
          </w:p>
        </w:tc>
        <w:tc>
          <w:tcPr>
            <w:tcW w:w="61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513A" w:rsidRPr="001205D4" w:rsidRDefault="001F513A" w:rsidP="007A71EF">
            <w:pPr>
              <w:spacing w:after="0" w:line="240" w:lineRule="auto"/>
              <w:rPr>
                <w:rFonts w:ascii="Times New Roman" w:hAnsi="Times New Roman" w:cs="Times New Roman"/>
                <w:sz w:val="24"/>
                <w:szCs w:val="24"/>
              </w:rPr>
            </w:pPr>
            <w:r w:rsidRPr="001205D4">
              <w:rPr>
                <w:rFonts w:ascii="Times New Roman" w:eastAsia="Times New Roman" w:hAnsi="Times New Roman" w:cs="Times New Roman"/>
                <w:sz w:val="24"/>
                <w:szCs w:val="24"/>
              </w:rPr>
              <w:t>Стандартна (повнорозмірна) клавіатура з інтерфейсом USB. Клавіатура повинна мати латинські та українські символи.</w:t>
            </w:r>
          </w:p>
        </w:tc>
      </w:tr>
      <w:tr w:rsidR="001F513A" w:rsidRPr="001205D4" w:rsidTr="00A54FC6">
        <w:trPr>
          <w:trHeight w:val="627"/>
        </w:trPr>
        <w:tc>
          <w:tcPr>
            <w:tcW w:w="662" w:type="dxa"/>
            <w:tcBorders>
              <w:top w:val="single" w:sz="6" w:space="0" w:color="auto"/>
              <w:left w:val="single" w:sz="6" w:space="0" w:color="auto"/>
              <w:bottom w:val="single" w:sz="6" w:space="0" w:color="auto"/>
              <w:right w:val="single" w:sz="4" w:space="0" w:color="auto"/>
            </w:tcBorders>
            <w:shd w:val="clear" w:color="auto" w:fill="FFFFFF"/>
            <w:vAlign w:val="center"/>
          </w:tcPr>
          <w:p w:rsidR="001F513A" w:rsidRPr="00223435" w:rsidRDefault="001F513A" w:rsidP="00D21C49">
            <w:pPr>
              <w:spacing w:after="0" w:line="266" w:lineRule="exact"/>
              <w:jc w:val="center"/>
              <w:rPr>
                <w:rFonts w:ascii="Times New Roman" w:eastAsia="MS Mincho" w:hAnsi="Times New Roman" w:cs="Times New Roman"/>
                <w:sz w:val="24"/>
                <w:szCs w:val="24"/>
                <w:lang w:val="en-US"/>
              </w:rPr>
            </w:pPr>
            <w:r w:rsidRPr="001205D4">
              <w:rPr>
                <w:rFonts w:ascii="Times New Roman" w:eastAsia="MS Mincho" w:hAnsi="Times New Roman" w:cs="Times New Roman"/>
                <w:sz w:val="24"/>
                <w:szCs w:val="24"/>
              </w:rPr>
              <w:t>1</w:t>
            </w:r>
            <w:r w:rsidR="00223435">
              <w:rPr>
                <w:rFonts w:ascii="Times New Roman" w:eastAsia="MS Mincho" w:hAnsi="Times New Roman" w:cs="Times New Roman"/>
                <w:sz w:val="24"/>
                <w:szCs w:val="24"/>
                <w:lang w:val="en-US"/>
              </w:rPr>
              <w:t>5</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1F513A" w:rsidRPr="001205D4" w:rsidRDefault="001F513A" w:rsidP="000D442E">
            <w:pPr>
              <w:spacing w:after="0" w:line="240" w:lineRule="auto"/>
              <w:rPr>
                <w:rFonts w:ascii="Times New Roman" w:hAnsi="Times New Roman" w:cs="Times New Roman"/>
                <w:bCs/>
                <w:sz w:val="24"/>
                <w:szCs w:val="24"/>
              </w:rPr>
            </w:pPr>
            <w:r w:rsidRPr="001205D4">
              <w:rPr>
                <w:rFonts w:ascii="Times New Roman" w:hAnsi="Times New Roman" w:cs="Times New Roman"/>
                <w:bCs/>
                <w:sz w:val="24"/>
                <w:szCs w:val="24"/>
              </w:rPr>
              <w:t>Програмне забезпечення</w:t>
            </w:r>
          </w:p>
        </w:tc>
        <w:tc>
          <w:tcPr>
            <w:tcW w:w="6140" w:type="dxa"/>
            <w:tcBorders>
              <w:top w:val="single" w:sz="4" w:space="0" w:color="auto"/>
              <w:left w:val="single" w:sz="4" w:space="0" w:color="auto"/>
              <w:bottom w:val="single" w:sz="4" w:space="0" w:color="auto"/>
              <w:right w:val="single" w:sz="4" w:space="0" w:color="auto"/>
            </w:tcBorders>
            <w:shd w:val="clear" w:color="auto" w:fill="auto"/>
            <w:vAlign w:val="center"/>
          </w:tcPr>
          <w:p w:rsidR="00F52C2E" w:rsidRDefault="00F52C2E" w:rsidP="00F52C2E">
            <w:pPr>
              <w:spacing w:after="0" w:line="240" w:lineRule="auto"/>
              <w:rPr>
                <w:rFonts w:ascii="Times New Roman" w:eastAsia="Times New Roman" w:hAnsi="Times New Roman" w:cs="Times New Roman"/>
                <w:sz w:val="24"/>
                <w:szCs w:val="24"/>
              </w:rPr>
            </w:pPr>
            <w:r w:rsidRPr="00596185">
              <w:rPr>
                <w:rFonts w:ascii="Times New Roman" w:eastAsia="Times New Roman" w:hAnsi="Times New Roman" w:cs="Times New Roman"/>
                <w:sz w:val="24"/>
                <w:szCs w:val="24"/>
              </w:rPr>
              <w:t>Персональний комп’ютер (моноблок) обов’язково комплектується операційною системою з відповідною ліцензією на право користування Microsoft Windows 11</w:t>
            </w:r>
            <w:r>
              <w:rPr>
                <w:rFonts w:ascii="Times New Roman" w:eastAsia="Times New Roman" w:hAnsi="Times New Roman" w:cs="Times New Roman"/>
                <w:sz w:val="24"/>
                <w:szCs w:val="24"/>
                <w:lang w:val="en-US"/>
              </w:rPr>
              <w:t>Pro</w:t>
            </w:r>
            <w:r w:rsidRPr="00596185">
              <w:rPr>
                <w:rFonts w:ascii="Times New Roman" w:eastAsia="Times New Roman" w:hAnsi="Times New Roman" w:cs="Times New Roman"/>
                <w:sz w:val="24"/>
                <w:szCs w:val="24"/>
              </w:rPr>
              <w:t xml:space="preserve">  з обов’язковою підтримкою інтеграції зі службою каталогів Active Directory</w:t>
            </w:r>
            <w:r>
              <w:rPr>
                <w:rFonts w:ascii="Times New Roman" w:eastAsia="Times New Roman" w:hAnsi="Times New Roman" w:cs="Times New Roman"/>
                <w:sz w:val="24"/>
                <w:szCs w:val="24"/>
              </w:rPr>
              <w:t>,</w:t>
            </w:r>
            <w:r w:rsidRPr="00596185">
              <w:rPr>
                <w:rFonts w:ascii="Times New Roman" w:eastAsia="Times New Roman" w:hAnsi="Times New Roman" w:cs="Times New Roman"/>
                <w:sz w:val="24"/>
                <w:szCs w:val="24"/>
              </w:rPr>
              <w:t xml:space="preserve"> </w:t>
            </w:r>
            <w:r w:rsidRPr="005C0506">
              <w:rPr>
                <w:rFonts w:ascii="Times New Roman" w:eastAsia="Times New Roman" w:hAnsi="Times New Roman" w:cs="Times New Roman"/>
                <w:sz w:val="24"/>
                <w:szCs w:val="24"/>
              </w:rPr>
              <w:t>64-розрядна,</w:t>
            </w:r>
            <w:r>
              <w:rPr>
                <w:bCs/>
              </w:rPr>
              <w:t xml:space="preserve"> </w:t>
            </w:r>
            <w:r w:rsidRPr="00596185">
              <w:rPr>
                <w:rFonts w:ascii="Times New Roman" w:eastAsia="Times New Roman" w:hAnsi="Times New Roman" w:cs="Times New Roman"/>
                <w:sz w:val="24"/>
                <w:szCs w:val="24"/>
              </w:rPr>
              <w:t>предінстальована</w:t>
            </w:r>
            <w:r>
              <w:rPr>
                <w:rFonts w:ascii="Times New Roman" w:eastAsia="Times New Roman" w:hAnsi="Times New Roman" w:cs="Times New Roman"/>
                <w:sz w:val="24"/>
                <w:szCs w:val="24"/>
              </w:rPr>
              <w:t>.</w:t>
            </w:r>
            <w:r w:rsidRPr="00596185">
              <w:rPr>
                <w:rFonts w:ascii="Times New Roman" w:eastAsia="Times New Roman" w:hAnsi="Times New Roman" w:cs="Times New Roman"/>
                <w:sz w:val="24"/>
                <w:szCs w:val="24"/>
              </w:rPr>
              <w:t xml:space="preserve"> Справжність встановленої ліцензії повинна бути підтверджена GML наліпкою на системному блоці без ключа активації</w:t>
            </w:r>
            <w:r>
              <w:rPr>
                <w:rFonts w:ascii="Times New Roman" w:eastAsia="Times New Roman" w:hAnsi="Times New Roman" w:cs="Times New Roman"/>
                <w:sz w:val="24"/>
                <w:szCs w:val="24"/>
              </w:rPr>
              <w:t>.</w:t>
            </w:r>
          </w:p>
          <w:p w:rsidR="001F513A" w:rsidRPr="0043689F" w:rsidRDefault="00F52C2E" w:rsidP="00F52C2E">
            <w:pPr>
              <w:spacing w:after="0" w:line="240" w:lineRule="auto"/>
              <w:rPr>
                <w:rFonts w:ascii="Times New Roman" w:hAnsi="Times New Roman" w:cs="Times New Roman"/>
                <w:sz w:val="24"/>
                <w:szCs w:val="24"/>
                <w:highlight w:val="yellow"/>
              </w:rPr>
            </w:pPr>
            <w:r>
              <w:rPr>
                <w:rFonts w:ascii="Times New Roman" w:eastAsia="Times New Roman" w:hAnsi="Times New Roman" w:cs="Times New Roman"/>
                <w:sz w:val="24"/>
                <w:szCs w:val="24"/>
              </w:rPr>
              <w:t>М</w:t>
            </w:r>
            <w:r w:rsidRPr="007A71EF">
              <w:rPr>
                <w:rFonts w:ascii="Times New Roman" w:eastAsia="Times New Roman" w:hAnsi="Times New Roman" w:cs="Times New Roman"/>
                <w:sz w:val="24"/>
                <w:szCs w:val="24"/>
              </w:rPr>
              <w:t>ова українська</w:t>
            </w:r>
            <w:r>
              <w:rPr>
                <w:rFonts w:ascii="Times New Roman" w:eastAsia="Times New Roman" w:hAnsi="Times New Roman" w:cs="Times New Roman"/>
                <w:sz w:val="24"/>
                <w:szCs w:val="24"/>
              </w:rPr>
              <w:t>.</w:t>
            </w:r>
          </w:p>
        </w:tc>
      </w:tr>
      <w:tr w:rsidR="00223435" w:rsidRPr="00223435" w:rsidTr="00CE2DC9">
        <w:trPr>
          <w:trHeight w:val="627"/>
        </w:trPr>
        <w:tc>
          <w:tcPr>
            <w:tcW w:w="662" w:type="dxa"/>
            <w:tcBorders>
              <w:top w:val="single" w:sz="6" w:space="0" w:color="auto"/>
              <w:left w:val="single" w:sz="6" w:space="0" w:color="auto"/>
              <w:bottom w:val="single" w:sz="6" w:space="0" w:color="auto"/>
              <w:right w:val="single" w:sz="4" w:space="0" w:color="auto"/>
            </w:tcBorders>
            <w:shd w:val="clear" w:color="auto" w:fill="FFFFFF"/>
          </w:tcPr>
          <w:p w:rsidR="00223435" w:rsidRPr="004628AC" w:rsidRDefault="00223435" w:rsidP="004628AC">
            <w:pPr>
              <w:spacing w:after="0" w:line="266" w:lineRule="exact"/>
              <w:jc w:val="center"/>
              <w:rPr>
                <w:rFonts w:ascii="Times New Roman" w:eastAsia="MS Mincho" w:hAnsi="Times New Roman" w:cs="Times New Roman"/>
                <w:sz w:val="24"/>
                <w:szCs w:val="24"/>
                <w:lang w:val="en-US"/>
              </w:rPr>
            </w:pPr>
            <w:r w:rsidRPr="00223435">
              <w:rPr>
                <w:rFonts w:ascii="Times New Roman" w:hAnsi="Times New Roman" w:cs="Times New Roman"/>
                <w:sz w:val="24"/>
                <w:szCs w:val="24"/>
              </w:rPr>
              <w:t>1</w:t>
            </w:r>
            <w:r w:rsidR="004628AC">
              <w:rPr>
                <w:rFonts w:ascii="Times New Roman" w:hAnsi="Times New Roman" w:cs="Times New Roman"/>
                <w:sz w:val="24"/>
                <w:szCs w:val="24"/>
                <w:lang w:val="en-US"/>
              </w:rPr>
              <w:t>6</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23435" w:rsidRPr="00223435" w:rsidRDefault="00223435" w:rsidP="00223435">
            <w:pPr>
              <w:spacing w:after="0" w:line="240" w:lineRule="auto"/>
              <w:rPr>
                <w:rFonts w:ascii="Times New Roman" w:hAnsi="Times New Roman" w:cs="Times New Roman"/>
                <w:bCs/>
                <w:sz w:val="24"/>
                <w:szCs w:val="24"/>
              </w:rPr>
            </w:pPr>
            <w:r w:rsidRPr="00223435">
              <w:rPr>
                <w:rFonts w:ascii="Times New Roman" w:hAnsi="Times New Roman" w:cs="Times New Roman"/>
                <w:sz w:val="24"/>
                <w:szCs w:val="24"/>
              </w:rPr>
              <w:t>Комплектація</w:t>
            </w:r>
          </w:p>
        </w:tc>
        <w:tc>
          <w:tcPr>
            <w:tcW w:w="6140" w:type="dxa"/>
            <w:tcBorders>
              <w:top w:val="single" w:sz="4" w:space="0" w:color="auto"/>
              <w:left w:val="single" w:sz="4" w:space="0" w:color="auto"/>
              <w:bottom w:val="single" w:sz="4" w:space="0" w:color="auto"/>
              <w:right w:val="single" w:sz="4" w:space="0" w:color="auto"/>
            </w:tcBorders>
            <w:shd w:val="clear" w:color="auto" w:fill="auto"/>
          </w:tcPr>
          <w:p w:rsidR="00223435" w:rsidRPr="00223435" w:rsidRDefault="00223435" w:rsidP="00223435">
            <w:pPr>
              <w:spacing w:after="0" w:line="240" w:lineRule="auto"/>
              <w:rPr>
                <w:rFonts w:ascii="Times New Roman" w:hAnsi="Times New Roman" w:cs="Times New Roman"/>
                <w:sz w:val="24"/>
                <w:szCs w:val="24"/>
                <w:lang w:val="ru-RU"/>
              </w:rPr>
            </w:pPr>
            <w:r w:rsidRPr="00223435">
              <w:rPr>
                <w:rFonts w:ascii="Times New Roman" w:hAnsi="Times New Roman" w:cs="Times New Roman"/>
                <w:sz w:val="24"/>
                <w:szCs w:val="24"/>
              </w:rPr>
              <w:t>Моноблок, клавіатура, маніпулятор типу "миша",</w:t>
            </w:r>
            <w:r>
              <w:rPr>
                <w:rFonts w:ascii="Times New Roman" w:hAnsi="Times New Roman" w:cs="Times New Roman"/>
                <w:sz w:val="24"/>
                <w:szCs w:val="24"/>
              </w:rPr>
              <w:t xml:space="preserve"> </w:t>
            </w:r>
            <w:r w:rsidRPr="00223435">
              <w:rPr>
                <w:rFonts w:ascii="Times New Roman" w:hAnsi="Times New Roman" w:cs="Times New Roman"/>
                <w:sz w:val="24"/>
                <w:szCs w:val="24"/>
              </w:rPr>
              <w:t>блок живлення, кабель живлення</w:t>
            </w:r>
            <w:r>
              <w:rPr>
                <w:rFonts w:ascii="Times New Roman" w:hAnsi="Times New Roman" w:cs="Times New Roman"/>
                <w:sz w:val="24"/>
                <w:szCs w:val="24"/>
              </w:rPr>
              <w:t>,</w:t>
            </w:r>
            <w:r w:rsidRPr="00223435">
              <w:rPr>
                <w:rFonts w:ascii="Times New Roman" w:hAnsi="Times New Roman" w:cs="Times New Roman"/>
                <w:bCs/>
                <w:sz w:val="24"/>
                <w:szCs w:val="24"/>
              </w:rPr>
              <w:t xml:space="preserve"> </w:t>
            </w:r>
            <w:r w:rsidRPr="00223435">
              <w:rPr>
                <w:rFonts w:ascii="Times New Roman" w:hAnsi="Times New Roman" w:cs="Times New Roman"/>
                <w:sz w:val="24"/>
                <w:szCs w:val="24"/>
              </w:rPr>
              <w:t xml:space="preserve">гарантійний талон </w:t>
            </w:r>
            <w:r w:rsidRPr="00223435">
              <w:rPr>
                <w:rFonts w:ascii="Times New Roman" w:hAnsi="Times New Roman" w:cs="Times New Roman"/>
                <w:bCs/>
                <w:sz w:val="24"/>
                <w:szCs w:val="24"/>
              </w:rPr>
              <w:t>(усе обладнання повинно буди одного виробника)</w:t>
            </w:r>
          </w:p>
        </w:tc>
      </w:tr>
      <w:tr w:rsidR="001F513A" w:rsidRPr="001205D4" w:rsidTr="00A54FC6">
        <w:trPr>
          <w:trHeight w:val="627"/>
        </w:trPr>
        <w:tc>
          <w:tcPr>
            <w:tcW w:w="662" w:type="dxa"/>
            <w:tcBorders>
              <w:top w:val="single" w:sz="6" w:space="0" w:color="auto"/>
              <w:left w:val="single" w:sz="6" w:space="0" w:color="auto"/>
              <w:bottom w:val="single" w:sz="6" w:space="0" w:color="auto"/>
              <w:right w:val="single" w:sz="4" w:space="0" w:color="auto"/>
            </w:tcBorders>
            <w:shd w:val="clear" w:color="auto" w:fill="FFFFFF"/>
            <w:vAlign w:val="center"/>
          </w:tcPr>
          <w:p w:rsidR="001F513A" w:rsidRPr="00223435" w:rsidRDefault="001F513A" w:rsidP="004628AC">
            <w:pPr>
              <w:spacing w:after="0" w:line="266" w:lineRule="exact"/>
              <w:jc w:val="center"/>
              <w:rPr>
                <w:rFonts w:ascii="Times New Roman" w:eastAsia="MS Mincho" w:hAnsi="Times New Roman" w:cs="Times New Roman"/>
                <w:sz w:val="24"/>
                <w:szCs w:val="24"/>
                <w:lang w:val="en-US"/>
              </w:rPr>
            </w:pPr>
            <w:r w:rsidRPr="001205D4">
              <w:rPr>
                <w:rFonts w:ascii="Times New Roman" w:eastAsia="MS Mincho" w:hAnsi="Times New Roman" w:cs="Times New Roman"/>
                <w:sz w:val="24"/>
                <w:szCs w:val="24"/>
              </w:rPr>
              <w:t>1</w:t>
            </w:r>
            <w:r w:rsidR="004628AC">
              <w:rPr>
                <w:rFonts w:ascii="Times New Roman" w:eastAsia="MS Mincho" w:hAnsi="Times New Roman" w:cs="Times New Roman"/>
                <w:sz w:val="24"/>
                <w:szCs w:val="24"/>
                <w:lang w:val="en-US"/>
              </w:rPr>
              <w:t>7</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1F513A" w:rsidRPr="001205D4" w:rsidRDefault="001F513A" w:rsidP="000D442E">
            <w:pPr>
              <w:spacing w:after="0" w:line="240" w:lineRule="auto"/>
              <w:rPr>
                <w:rFonts w:ascii="Times New Roman" w:eastAsia="Times New Roman" w:hAnsi="Times New Roman" w:cs="Times New Roman"/>
                <w:sz w:val="24"/>
                <w:szCs w:val="24"/>
                <w:lang w:eastAsia="ru-RU"/>
              </w:rPr>
            </w:pPr>
            <w:r w:rsidRPr="001205D4">
              <w:rPr>
                <w:rFonts w:ascii="Times New Roman" w:hAnsi="Times New Roman" w:cs="Times New Roman"/>
                <w:bCs/>
                <w:sz w:val="24"/>
                <w:szCs w:val="24"/>
              </w:rPr>
              <w:t>Гарантія</w:t>
            </w:r>
          </w:p>
        </w:tc>
        <w:tc>
          <w:tcPr>
            <w:tcW w:w="6140" w:type="dxa"/>
            <w:tcBorders>
              <w:top w:val="single" w:sz="4" w:space="0" w:color="auto"/>
              <w:left w:val="single" w:sz="4" w:space="0" w:color="auto"/>
              <w:bottom w:val="single" w:sz="4" w:space="0" w:color="auto"/>
              <w:right w:val="single" w:sz="4" w:space="0" w:color="auto"/>
            </w:tcBorders>
            <w:shd w:val="clear" w:color="auto" w:fill="FFFFFF"/>
            <w:vAlign w:val="center"/>
          </w:tcPr>
          <w:p w:rsidR="001F513A" w:rsidRPr="001205D4" w:rsidRDefault="001F513A" w:rsidP="000D442E">
            <w:pPr>
              <w:spacing w:after="0" w:line="240" w:lineRule="auto"/>
              <w:rPr>
                <w:rFonts w:ascii="Times New Roman" w:eastAsia="Times New Roman" w:hAnsi="Times New Roman" w:cs="Times New Roman"/>
                <w:sz w:val="24"/>
                <w:szCs w:val="24"/>
              </w:rPr>
            </w:pPr>
            <w:r w:rsidRPr="001205D4">
              <w:rPr>
                <w:rFonts w:ascii="Times New Roman" w:hAnsi="Times New Roman" w:cs="Times New Roman"/>
                <w:sz w:val="24"/>
                <w:szCs w:val="24"/>
              </w:rPr>
              <w:t xml:space="preserve">Термін гарантії  не менше 36 місяців від виробника. </w:t>
            </w:r>
          </w:p>
        </w:tc>
      </w:tr>
    </w:tbl>
    <w:p w:rsidR="00A54FC6" w:rsidRPr="001205D4" w:rsidRDefault="00A54FC6" w:rsidP="00A54FC6">
      <w:pPr>
        <w:jc w:val="both"/>
      </w:pPr>
    </w:p>
    <w:p w:rsidR="00A54FC6" w:rsidRPr="001205D4" w:rsidRDefault="00A54FC6" w:rsidP="00A54FC6">
      <w:pPr>
        <w:numPr>
          <w:ilvl w:val="0"/>
          <w:numId w:val="2"/>
        </w:numPr>
        <w:tabs>
          <w:tab w:val="left" w:pos="180"/>
          <w:tab w:val="left" w:pos="360"/>
          <w:tab w:val="left" w:pos="540"/>
        </w:tabs>
        <w:spacing w:after="0" w:line="240" w:lineRule="auto"/>
        <w:ind w:left="0" w:firstLine="709"/>
        <w:jc w:val="both"/>
        <w:rPr>
          <w:rFonts w:ascii="Times New Roman" w:eastAsia="Calibri" w:hAnsi="Times New Roman" w:cs="Times New Roman"/>
          <w:b/>
          <w:bCs/>
          <w:sz w:val="24"/>
          <w:szCs w:val="24"/>
          <w:lang w:eastAsia="uk-UA"/>
        </w:rPr>
      </w:pPr>
      <w:r w:rsidRPr="001205D4">
        <w:rPr>
          <w:rFonts w:ascii="Times New Roman" w:eastAsia="Calibri" w:hAnsi="Times New Roman" w:cs="Times New Roman"/>
          <w:b/>
          <w:bCs/>
          <w:sz w:val="24"/>
          <w:szCs w:val="24"/>
          <w:lang w:eastAsia="uk-UA"/>
        </w:rPr>
        <w:t>Загальні вимоги до предмета закупівлі:</w:t>
      </w:r>
    </w:p>
    <w:p w:rsidR="00A54FC6" w:rsidRPr="001205D4" w:rsidRDefault="00A54FC6" w:rsidP="00A54FC6">
      <w:pPr>
        <w:tabs>
          <w:tab w:val="left" w:pos="180"/>
          <w:tab w:val="left" w:pos="360"/>
          <w:tab w:val="left" w:pos="540"/>
        </w:tabs>
        <w:spacing w:after="0" w:line="240" w:lineRule="auto"/>
        <w:ind w:left="709"/>
        <w:jc w:val="both"/>
        <w:rPr>
          <w:rFonts w:ascii="Times New Roman" w:eastAsia="Calibri" w:hAnsi="Times New Roman" w:cs="Times New Roman"/>
          <w:b/>
          <w:bCs/>
          <w:sz w:val="24"/>
          <w:szCs w:val="24"/>
          <w:lang w:eastAsia="uk-UA"/>
        </w:rPr>
      </w:pPr>
    </w:p>
    <w:p w:rsidR="00A54FC6" w:rsidRDefault="00A54FC6" w:rsidP="00A54FC6">
      <w:pPr>
        <w:tabs>
          <w:tab w:val="left" w:pos="180"/>
          <w:tab w:val="left" w:pos="360"/>
          <w:tab w:val="left" w:pos="540"/>
        </w:tabs>
        <w:spacing w:after="0" w:line="240" w:lineRule="auto"/>
        <w:ind w:firstLine="709"/>
        <w:jc w:val="both"/>
        <w:rPr>
          <w:rFonts w:ascii="Times New Roman" w:eastAsia="Calibri" w:hAnsi="Times New Roman" w:cs="Times New Roman"/>
          <w:bCs/>
          <w:sz w:val="24"/>
          <w:szCs w:val="24"/>
          <w:lang w:eastAsia="uk-UA"/>
        </w:rPr>
      </w:pPr>
      <w:r w:rsidRPr="00326617">
        <w:rPr>
          <w:rFonts w:ascii="Times New Roman" w:eastAsia="Calibri" w:hAnsi="Times New Roman" w:cs="Times New Roman"/>
          <w:bCs/>
          <w:sz w:val="24"/>
          <w:szCs w:val="24"/>
          <w:lang w:eastAsia="uk-UA"/>
        </w:rPr>
        <w:t>1.</w:t>
      </w:r>
      <w:r w:rsidRPr="001205D4">
        <w:rPr>
          <w:rFonts w:ascii="Times New Roman" w:eastAsia="Calibri" w:hAnsi="Times New Roman" w:cs="Times New Roman"/>
          <w:bCs/>
          <w:sz w:val="24"/>
          <w:szCs w:val="24"/>
          <w:lang w:eastAsia="uk-UA"/>
        </w:rPr>
        <w:t xml:space="preserve"> Запропонований Товар повинен бути новим</w:t>
      </w:r>
      <w:r w:rsidR="001035C8">
        <w:rPr>
          <w:rFonts w:ascii="Times New Roman" w:eastAsia="Calibri" w:hAnsi="Times New Roman" w:cs="Times New Roman"/>
          <w:bCs/>
          <w:sz w:val="24"/>
          <w:szCs w:val="24"/>
          <w:lang w:eastAsia="uk-UA"/>
        </w:rPr>
        <w:t>, виготовлений не раніше 2</w:t>
      </w:r>
      <w:r w:rsidR="00C61D57">
        <w:rPr>
          <w:rFonts w:ascii="Times New Roman" w:eastAsia="Calibri" w:hAnsi="Times New Roman" w:cs="Times New Roman"/>
          <w:bCs/>
          <w:sz w:val="24"/>
          <w:szCs w:val="24"/>
          <w:lang w:eastAsia="uk-UA"/>
        </w:rPr>
        <w:t>024</w:t>
      </w:r>
      <w:r w:rsidR="001035C8">
        <w:rPr>
          <w:rFonts w:ascii="Times New Roman" w:eastAsia="Calibri" w:hAnsi="Times New Roman" w:cs="Times New Roman"/>
          <w:bCs/>
          <w:sz w:val="24"/>
          <w:szCs w:val="24"/>
          <w:lang w:eastAsia="uk-UA"/>
        </w:rPr>
        <w:t xml:space="preserve"> року</w:t>
      </w:r>
      <w:r w:rsidRPr="001205D4">
        <w:rPr>
          <w:rFonts w:ascii="Times New Roman" w:eastAsia="Calibri" w:hAnsi="Times New Roman" w:cs="Times New Roman"/>
          <w:bCs/>
          <w:sz w:val="24"/>
          <w:szCs w:val="24"/>
          <w:lang w:eastAsia="uk-UA"/>
        </w:rPr>
        <w:t xml:space="preserve"> і не бути таким, що вживався чи експлуатувався, не відновленим, не бути таким, що перебуває в заставі або під арештом, вільний від претензій третіх осіб</w:t>
      </w:r>
      <w:r w:rsidR="005B4FFA">
        <w:rPr>
          <w:rFonts w:ascii="Times New Roman" w:eastAsia="Calibri" w:hAnsi="Times New Roman" w:cs="Times New Roman"/>
          <w:bCs/>
          <w:sz w:val="24"/>
          <w:szCs w:val="24"/>
          <w:lang w:eastAsia="uk-UA"/>
        </w:rPr>
        <w:t xml:space="preserve"> </w:t>
      </w:r>
      <w:r w:rsidR="005B4FFA" w:rsidRPr="00B96645">
        <w:rPr>
          <w:rFonts w:ascii="Times New Roman" w:eastAsia="Calibri" w:hAnsi="Times New Roman" w:cs="Times New Roman"/>
          <w:sz w:val="24"/>
          <w:szCs w:val="24"/>
          <w:lang w:eastAsia="zh-CN"/>
        </w:rPr>
        <w:t>(надається лист-гарантія</w:t>
      </w:r>
      <w:r w:rsidR="005B4FFA">
        <w:rPr>
          <w:rFonts w:ascii="Times New Roman" w:eastAsia="Calibri" w:hAnsi="Times New Roman" w:cs="Times New Roman"/>
          <w:sz w:val="24"/>
          <w:szCs w:val="24"/>
          <w:lang w:eastAsia="zh-CN"/>
        </w:rPr>
        <w:t>)</w:t>
      </w:r>
      <w:r w:rsidRPr="001205D4">
        <w:rPr>
          <w:rFonts w:ascii="Times New Roman" w:eastAsia="Calibri" w:hAnsi="Times New Roman" w:cs="Times New Roman"/>
          <w:bCs/>
          <w:sz w:val="24"/>
          <w:szCs w:val="24"/>
          <w:lang w:eastAsia="uk-UA"/>
        </w:rPr>
        <w:t>.</w:t>
      </w:r>
    </w:p>
    <w:p w:rsidR="00651489" w:rsidRPr="00651489" w:rsidRDefault="00326617" w:rsidP="00651489">
      <w:pPr>
        <w:tabs>
          <w:tab w:val="left" w:pos="180"/>
          <w:tab w:val="left" w:pos="360"/>
          <w:tab w:val="left" w:pos="540"/>
        </w:tabs>
        <w:spacing w:after="0" w:line="240" w:lineRule="auto"/>
        <w:ind w:firstLine="709"/>
        <w:jc w:val="both"/>
        <w:rPr>
          <w:rFonts w:ascii="Times New Roman" w:eastAsia="Calibri" w:hAnsi="Times New Roman" w:cs="Times New Roman"/>
          <w:bCs/>
          <w:sz w:val="24"/>
          <w:szCs w:val="24"/>
          <w:lang w:eastAsia="uk-UA"/>
        </w:rPr>
      </w:pPr>
      <w:r w:rsidRPr="00326617">
        <w:rPr>
          <w:rFonts w:ascii="Times New Roman" w:eastAsia="Calibri" w:hAnsi="Times New Roman" w:cs="Times New Roman"/>
          <w:bCs/>
          <w:sz w:val="24"/>
          <w:szCs w:val="24"/>
          <w:lang w:eastAsia="uk-UA"/>
        </w:rPr>
        <w:t>2</w:t>
      </w:r>
      <w:r w:rsidR="00217FCE">
        <w:rPr>
          <w:rFonts w:ascii="Times New Roman" w:eastAsia="Calibri" w:hAnsi="Times New Roman" w:cs="Times New Roman"/>
          <w:bCs/>
          <w:sz w:val="24"/>
          <w:szCs w:val="24"/>
          <w:lang w:eastAsia="uk-UA"/>
        </w:rPr>
        <w:t>.</w:t>
      </w:r>
      <w:r w:rsidR="00217FCE" w:rsidRPr="00217FCE">
        <w:rPr>
          <w:rFonts w:ascii="Times New Roman" w:eastAsia="Calibri" w:hAnsi="Times New Roman" w:cs="Times New Roman"/>
          <w:bCs/>
          <w:sz w:val="24"/>
          <w:szCs w:val="24"/>
          <w:lang w:eastAsia="uk-UA"/>
        </w:rPr>
        <w:t xml:space="preserve"> </w:t>
      </w:r>
      <w:r w:rsidR="00651489" w:rsidRPr="00651489">
        <w:rPr>
          <w:rFonts w:ascii="Times New Roman" w:eastAsia="Calibri" w:hAnsi="Times New Roman" w:cs="Times New Roman"/>
          <w:bCs/>
          <w:sz w:val="24"/>
          <w:szCs w:val="24"/>
          <w:lang w:eastAsia="uk-UA"/>
        </w:rPr>
        <w:t xml:space="preserve">Запропоноване обладнання, що постачається, не повинно мати статус EOL/EOS (End-of-Life/End-of-Support) або подібного. </w:t>
      </w:r>
    </w:p>
    <w:p w:rsidR="00651489" w:rsidRPr="001205D4" w:rsidRDefault="00326617" w:rsidP="00651489">
      <w:pPr>
        <w:tabs>
          <w:tab w:val="left" w:pos="180"/>
          <w:tab w:val="left" w:pos="360"/>
          <w:tab w:val="left" w:pos="540"/>
        </w:tabs>
        <w:spacing w:after="0" w:line="240" w:lineRule="auto"/>
        <w:ind w:firstLine="709"/>
        <w:jc w:val="both"/>
        <w:rPr>
          <w:rFonts w:ascii="Times New Roman" w:eastAsia="Calibri" w:hAnsi="Times New Roman" w:cs="Times New Roman"/>
          <w:bCs/>
          <w:sz w:val="24"/>
          <w:szCs w:val="24"/>
          <w:lang w:eastAsia="uk-UA"/>
        </w:rPr>
      </w:pPr>
      <w:r w:rsidRPr="00217FCE">
        <w:rPr>
          <w:rFonts w:ascii="Times New Roman" w:eastAsia="Calibri" w:hAnsi="Times New Roman" w:cs="Times New Roman"/>
          <w:bCs/>
          <w:sz w:val="24"/>
          <w:szCs w:val="24"/>
          <w:lang w:val="ru-RU" w:eastAsia="uk-UA"/>
        </w:rPr>
        <w:t>3</w:t>
      </w:r>
      <w:r w:rsidR="00217FCE">
        <w:rPr>
          <w:rFonts w:ascii="Times New Roman" w:eastAsia="Calibri" w:hAnsi="Times New Roman" w:cs="Times New Roman"/>
          <w:bCs/>
          <w:sz w:val="24"/>
          <w:szCs w:val="24"/>
          <w:lang w:eastAsia="uk-UA"/>
        </w:rPr>
        <w:t>.</w:t>
      </w:r>
      <w:r w:rsidR="00217FCE" w:rsidRPr="00217FCE">
        <w:rPr>
          <w:rFonts w:ascii="Times New Roman" w:eastAsia="Calibri" w:hAnsi="Times New Roman" w:cs="Times New Roman"/>
          <w:bCs/>
          <w:sz w:val="24"/>
          <w:szCs w:val="24"/>
          <w:lang w:val="ru-RU" w:eastAsia="uk-UA"/>
        </w:rPr>
        <w:t xml:space="preserve"> </w:t>
      </w:r>
      <w:r w:rsidR="00651489" w:rsidRPr="00651489">
        <w:rPr>
          <w:rFonts w:ascii="Times New Roman" w:eastAsia="Calibri" w:hAnsi="Times New Roman" w:cs="Times New Roman"/>
          <w:bCs/>
          <w:sz w:val="24"/>
          <w:szCs w:val="24"/>
          <w:lang w:eastAsia="uk-UA"/>
        </w:rPr>
        <w:t>Поставка товару здійснюється за адресою: м. Дніпро, вул. Сімферопольська, 17-А. Товар повинен постачатися транспортом Учасника та за рахунок Учасника.</w:t>
      </w:r>
    </w:p>
    <w:p w:rsidR="00A54FC6" w:rsidRPr="001205D4" w:rsidRDefault="00326617" w:rsidP="00A54FC6">
      <w:pPr>
        <w:tabs>
          <w:tab w:val="left" w:pos="180"/>
          <w:tab w:val="left" w:pos="360"/>
          <w:tab w:val="left" w:pos="540"/>
        </w:tabs>
        <w:spacing w:after="0" w:line="240" w:lineRule="auto"/>
        <w:ind w:firstLine="709"/>
        <w:jc w:val="both"/>
        <w:rPr>
          <w:rFonts w:ascii="Times New Roman" w:eastAsia="Calibri" w:hAnsi="Times New Roman" w:cs="Times New Roman"/>
          <w:bCs/>
          <w:sz w:val="24"/>
          <w:szCs w:val="24"/>
          <w:lang w:eastAsia="uk-UA"/>
        </w:rPr>
      </w:pPr>
      <w:r w:rsidRPr="00326617">
        <w:rPr>
          <w:rFonts w:ascii="Times New Roman" w:eastAsia="Calibri" w:hAnsi="Times New Roman" w:cs="Times New Roman"/>
          <w:bCs/>
          <w:sz w:val="24"/>
          <w:szCs w:val="24"/>
          <w:lang w:val="ru-RU" w:eastAsia="uk-UA"/>
        </w:rPr>
        <w:t>4</w:t>
      </w:r>
      <w:r w:rsidR="00A54FC6" w:rsidRPr="001205D4">
        <w:rPr>
          <w:rFonts w:ascii="Times New Roman" w:eastAsia="Calibri" w:hAnsi="Times New Roman" w:cs="Times New Roman"/>
          <w:b/>
          <w:bCs/>
          <w:sz w:val="24"/>
          <w:szCs w:val="24"/>
          <w:lang w:eastAsia="uk-UA"/>
        </w:rPr>
        <w:t>.</w:t>
      </w:r>
      <w:r w:rsidR="00A54FC6" w:rsidRPr="001205D4">
        <w:rPr>
          <w:rFonts w:ascii="Times New Roman" w:eastAsia="Calibri" w:hAnsi="Times New Roman" w:cs="Times New Roman"/>
          <w:bCs/>
          <w:sz w:val="24"/>
          <w:szCs w:val="24"/>
          <w:lang w:eastAsia="uk-UA"/>
        </w:rPr>
        <w:t xml:space="preserve"> Упаковка Товару повинна містити маркування відповідно до стандартів виробника, яке надає змогу ідентифікувати Товар. Упаковка повинна повністю зберігати та захищати Товар від пошкоджень під час транспортування та зберігання.</w:t>
      </w:r>
    </w:p>
    <w:p w:rsidR="00A54FC6" w:rsidRDefault="00326617" w:rsidP="00A54FC6">
      <w:pPr>
        <w:tabs>
          <w:tab w:val="left" w:pos="180"/>
          <w:tab w:val="left" w:pos="360"/>
          <w:tab w:val="left" w:pos="540"/>
        </w:tabs>
        <w:spacing w:after="0" w:line="240" w:lineRule="auto"/>
        <w:ind w:firstLine="709"/>
        <w:jc w:val="both"/>
        <w:rPr>
          <w:rFonts w:ascii="Times New Roman" w:eastAsia="Calibri" w:hAnsi="Times New Roman" w:cs="Times New Roman"/>
          <w:bCs/>
          <w:sz w:val="24"/>
          <w:szCs w:val="24"/>
          <w:lang w:eastAsia="uk-UA"/>
        </w:rPr>
      </w:pPr>
      <w:r w:rsidRPr="00326617">
        <w:rPr>
          <w:rFonts w:ascii="Times New Roman" w:eastAsia="Calibri" w:hAnsi="Times New Roman" w:cs="Times New Roman"/>
          <w:b/>
          <w:bCs/>
          <w:sz w:val="24"/>
          <w:szCs w:val="24"/>
          <w:lang w:val="ru-RU" w:eastAsia="uk-UA"/>
        </w:rPr>
        <w:t>5.</w:t>
      </w:r>
      <w:r w:rsidR="00A54FC6" w:rsidRPr="001205D4">
        <w:rPr>
          <w:rFonts w:ascii="Times New Roman" w:eastAsia="Calibri" w:hAnsi="Times New Roman" w:cs="Times New Roman"/>
          <w:bCs/>
          <w:sz w:val="24"/>
          <w:szCs w:val="24"/>
          <w:lang w:eastAsia="uk-UA"/>
        </w:rPr>
        <w:t xml:space="preserve"> Якість Товару, що поставляється, повинна відповідати документації, яка встановлює вимоги до його якості, та загальним вимогам, які пред’являються до Товару цього типу. Якщо поставлений Товар виявиться неякісним або таким, що не відповідає умовам, Постачальник </w:t>
      </w:r>
      <w:r w:rsidR="00A54FC6" w:rsidRPr="001205D4">
        <w:rPr>
          <w:rFonts w:ascii="Times New Roman" w:eastAsia="Calibri" w:hAnsi="Times New Roman" w:cs="Times New Roman"/>
          <w:bCs/>
          <w:sz w:val="24"/>
          <w:szCs w:val="24"/>
          <w:lang w:eastAsia="uk-UA"/>
        </w:rPr>
        <w:lastRenderedPageBreak/>
        <w:t>зобов’язаний замінити цей Товар. Усі витрати, пов’язані із заміною Товару неналежної якості, несе Постачальник. У разі усунення недоліків у Товарі, на який встановлено гарантійний строк експлуатації, цей строк продовжується на час, протягом якого він не використовувався через недолік, а при заміні Товару гарантійний строк обчислюється заново від дня заміни.</w:t>
      </w:r>
    </w:p>
    <w:p w:rsidR="00651489" w:rsidRDefault="00326617" w:rsidP="00A54FC6">
      <w:pPr>
        <w:tabs>
          <w:tab w:val="left" w:pos="180"/>
          <w:tab w:val="left" w:pos="360"/>
          <w:tab w:val="left" w:pos="540"/>
        </w:tabs>
        <w:spacing w:after="0" w:line="240" w:lineRule="auto"/>
        <w:ind w:firstLine="709"/>
        <w:jc w:val="both"/>
        <w:rPr>
          <w:rFonts w:ascii="Times New Roman" w:eastAsia="Calibri" w:hAnsi="Times New Roman" w:cs="Times New Roman"/>
          <w:bCs/>
          <w:sz w:val="24"/>
          <w:szCs w:val="24"/>
          <w:lang w:eastAsia="uk-UA"/>
        </w:rPr>
      </w:pPr>
      <w:r w:rsidRPr="00326617">
        <w:rPr>
          <w:rFonts w:ascii="Times New Roman" w:eastAsia="Calibri" w:hAnsi="Times New Roman" w:cs="Times New Roman"/>
          <w:bCs/>
          <w:sz w:val="24"/>
          <w:szCs w:val="24"/>
          <w:lang w:val="ru-RU" w:eastAsia="uk-UA"/>
        </w:rPr>
        <w:t>6.</w:t>
      </w:r>
      <w:r w:rsidR="005B4FFA">
        <w:rPr>
          <w:rFonts w:ascii="Times New Roman" w:eastAsia="Calibri" w:hAnsi="Times New Roman" w:cs="Times New Roman"/>
          <w:bCs/>
          <w:sz w:val="24"/>
          <w:szCs w:val="24"/>
          <w:lang w:eastAsia="uk-UA"/>
        </w:rPr>
        <w:t xml:space="preserve"> </w:t>
      </w:r>
      <w:r w:rsidR="00651489">
        <w:rPr>
          <w:rFonts w:ascii="Times New Roman" w:eastAsia="Calibri" w:hAnsi="Times New Roman" w:cs="Times New Roman"/>
          <w:bCs/>
          <w:sz w:val="24"/>
          <w:szCs w:val="24"/>
          <w:lang w:eastAsia="uk-UA"/>
        </w:rPr>
        <w:t>Гарантійне обслуговування Товару (моноблоків) забезпечується в м. Дніпро або Дніпропетровській області.</w:t>
      </w:r>
    </w:p>
    <w:p w:rsidR="005B4FFA" w:rsidRPr="005B4FFA" w:rsidRDefault="00256CA3" w:rsidP="005B4FFA">
      <w:pPr>
        <w:keepNext/>
        <w:shd w:val="clear" w:color="auto" w:fill="FFFFFF"/>
        <w:tabs>
          <w:tab w:val="left" w:pos="426"/>
        </w:tabs>
        <w:suppressAutoHyphens/>
        <w:spacing w:after="0" w:line="240" w:lineRule="auto"/>
        <w:ind w:left="36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sidR="00326617" w:rsidRPr="004628AC">
        <w:rPr>
          <w:rFonts w:ascii="Times New Roman" w:eastAsia="Calibri" w:hAnsi="Times New Roman" w:cs="Times New Roman"/>
          <w:b/>
          <w:sz w:val="24"/>
          <w:szCs w:val="24"/>
          <w:lang w:val="ru-RU" w:eastAsia="zh-CN"/>
        </w:rPr>
        <w:t>7</w:t>
      </w:r>
      <w:r>
        <w:rPr>
          <w:rFonts w:ascii="Times New Roman" w:eastAsia="Calibri" w:hAnsi="Times New Roman" w:cs="Times New Roman"/>
          <w:sz w:val="24"/>
          <w:szCs w:val="24"/>
          <w:lang w:eastAsia="zh-CN"/>
        </w:rPr>
        <w:t xml:space="preserve">.  </w:t>
      </w:r>
      <w:r w:rsidRPr="00256CA3">
        <w:rPr>
          <w:rFonts w:ascii="Times New Roman" w:eastAsia="Calibri" w:hAnsi="Times New Roman" w:cs="Times New Roman"/>
          <w:sz w:val="24"/>
          <w:szCs w:val="24"/>
          <w:lang w:eastAsia="zh-CN"/>
        </w:rPr>
        <w:t>У складі пропозиції необхідно надати:</w:t>
      </w:r>
    </w:p>
    <w:p w:rsidR="00256CA3" w:rsidRPr="00256CA3" w:rsidRDefault="00256CA3" w:rsidP="00326617">
      <w:pPr>
        <w:pStyle w:val="a3"/>
        <w:keepNext/>
        <w:numPr>
          <w:ilvl w:val="1"/>
          <w:numId w:val="7"/>
        </w:numPr>
        <w:shd w:val="clear" w:color="auto" w:fill="FFFFFF"/>
        <w:tabs>
          <w:tab w:val="left" w:pos="426"/>
        </w:tabs>
        <w:suppressAutoHyphens/>
        <w:spacing w:after="0" w:line="240" w:lineRule="auto"/>
        <w:ind w:left="0" w:firstLine="709"/>
        <w:jc w:val="both"/>
        <w:rPr>
          <w:rFonts w:ascii="Times New Roman" w:eastAsia="Calibri" w:hAnsi="Times New Roman" w:cs="Times New Roman"/>
          <w:sz w:val="24"/>
          <w:szCs w:val="24"/>
          <w:lang w:eastAsia="zh-CN"/>
        </w:rPr>
      </w:pPr>
      <w:r w:rsidRPr="00256CA3">
        <w:rPr>
          <w:rFonts w:ascii="Times New Roman" w:eastAsia="Calibri" w:hAnsi="Times New Roman" w:cs="Times New Roman"/>
          <w:sz w:val="24"/>
          <w:szCs w:val="24"/>
          <w:lang w:eastAsia="zh-CN"/>
        </w:rPr>
        <w:t>Копію декларації відповідності технічного регламенту з електромагнітної сумісності обладнання № 1077 від 16 грудня 2015 р. від виробника на персональний комп’ютер.</w:t>
      </w:r>
    </w:p>
    <w:p w:rsidR="00256CA3" w:rsidRPr="00256CA3" w:rsidRDefault="00256CA3" w:rsidP="00326617">
      <w:pPr>
        <w:pStyle w:val="a3"/>
        <w:keepNext/>
        <w:numPr>
          <w:ilvl w:val="1"/>
          <w:numId w:val="7"/>
        </w:numPr>
        <w:shd w:val="clear" w:color="auto" w:fill="FFFFFF"/>
        <w:tabs>
          <w:tab w:val="left" w:pos="426"/>
        </w:tabs>
        <w:suppressAutoHyphens/>
        <w:spacing w:after="0" w:line="240" w:lineRule="auto"/>
        <w:ind w:left="0" w:firstLine="709"/>
        <w:jc w:val="both"/>
        <w:rPr>
          <w:rFonts w:ascii="Times New Roman" w:eastAsia="Calibri" w:hAnsi="Times New Roman" w:cs="Times New Roman"/>
          <w:sz w:val="24"/>
          <w:szCs w:val="24"/>
          <w:lang w:eastAsia="zh-CN"/>
        </w:rPr>
      </w:pPr>
      <w:r w:rsidRPr="00256CA3">
        <w:rPr>
          <w:rFonts w:ascii="Times New Roman" w:eastAsia="Calibri" w:hAnsi="Times New Roman" w:cs="Times New Roman"/>
          <w:sz w:val="24"/>
          <w:szCs w:val="24"/>
          <w:lang w:eastAsia="zh-CN"/>
        </w:rPr>
        <w:t>Копію декларації про відповідність технічного регламенту низьковольтного електричного обладнання №1067 від 16 грудня 2015 р. від виробника на персональний комп’ютер.</w:t>
      </w:r>
    </w:p>
    <w:p w:rsidR="00256CA3" w:rsidRPr="00256CA3" w:rsidRDefault="00256CA3" w:rsidP="00326617">
      <w:pPr>
        <w:pStyle w:val="a3"/>
        <w:keepNext/>
        <w:numPr>
          <w:ilvl w:val="1"/>
          <w:numId w:val="7"/>
        </w:numPr>
        <w:shd w:val="clear" w:color="auto" w:fill="FFFFFF"/>
        <w:tabs>
          <w:tab w:val="left" w:pos="426"/>
        </w:tabs>
        <w:suppressAutoHyphens/>
        <w:spacing w:after="0" w:line="240" w:lineRule="auto"/>
        <w:ind w:left="0" w:firstLine="709"/>
        <w:jc w:val="both"/>
        <w:rPr>
          <w:rFonts w:ascii="Times New Roman" w:eastAsia="Calibri" w:hAnsi="Times New Roman" w:cs="Times New Roman"/>
          <w:sz w:val="24"/>
          <w:szCs w:val="24"/>
          <w:lang w:eastAsia="zh-CN"/>
        </w:rPr>
      </w:pPr>
      <w:r w:rsidRPr="00256CA3">
        <w:rPr>
          <w:rFonts w:ascii="Times New Roman" w:eastAsia="Calibri" w:hAnsi="Times New Roman" w:cs="Times New Roman"/>
          <w:sz w:val="24"/>
          <w:szCs w:val="24"/>
          <w:lang w:eastAsia="zh-CN"/>
        </w:rPr>
        <w:t xml:space="preserve">Авторизаційні листи із зазначенням можливості постачання запропонованого товару в достатній кількості та якості, із зазначенням моделі, з вказанням ідентифікаційного номеру тендерної закупівлі від виробників запропонованих персональних комп’ютерів, моніторів, моноблоки, ноутбуки. </w:t>
      </w:r>
    </w:p>
    <w:p w:rsidR="00256CA3" w:rsidRPr="00256CA3" w:rsidRDefault="00256CA3" w:rsidP="00326617">
      <w:pPr>
        <w:pStyle w:val="a3"/>
        <w:keepNext/>
        <w:numPr>
          <w:ilvl w:val="1"/>
          <w:numId w:val="7"/>
        </w:numPr>
        <w:shd w:val="clear" w:color="auto" w:fill="FFFFFF"/>
        <w:tabs>
          <w:tab w:val="left" w:pos="426"/>
        </w:tabs>
        <w:suppressAutoHyphens/>
        <w:spacing w:after="0" w:line="240" w:lineRule="auto"/>
        <w:ind w:left="0" w:firstLine="709"/>
        <w:jc w:val="both"/>
        <w:rPr>
          <w:rFonts w:ascii="Times New Roman" w:eastAsia="Calibri" w:hAnsi="Times New Roman" w:cs="Times New Roman"/>
          <w:sz w:val="24"/>
          <w:szCs w:val="24"/>
          <w:lang w:eastAsia="zh-CN"/>
        </w:rPr>
      </w:pPr>
      <w:r w:rsidRPr="00256CA3">
        <w:rPr>
          <w:rFonts w:ascii="Times New Roman" w:eastAsia="Calibri" w:hAnsi="Times New Roman" w:cs="Times New Roman"/>
          <w:sz w:val="24"/>
          <w:szCs w:val="24"/>
          <w:lang w:eastAsia="zh-CN"/>
        </w:rPr>
        <w:t xml:space="preserve">Копію чинного на дату кінцевого строку подання тендерної  пропозиції  сертифікату ISO 9001:2015, ISO 14001:2015 та ISO 27001:2015, ISO 37001:2018 та 45001:2019, виданих на виробника запропонованих персональних комп’ютерів. </w:t>
      </w:r>
    </w:p>
    <w:p w:rsidR="00256CA3" w:rsidRPr="00256CA3" w:rsidRDefault="00256CA3" w:rsidP="00326617">
      <w:pPr>
        <w:pStyle w:val="a3"/>
        <w:keepNext/>
        <w:numPr>
          <w:ilvl w:val="1"/>
          <w:numId w:val="7"/>
        </w:numPr>
        <w:shd w:val="clear" w:color="auto" w:fill="FFFFFF"/>
        <w:tabs>
          <w:tab w:val="left" w:pos="426"/>
        </w:tabs>
        <w:suppressAutoHyphens/>
        <w:spacing w:after="0" w:line="240" w:lineRule="auto"/>
        <w:ind w:left="0" w:firstLine="709"/>
        <w:jc w:val="both"/>
        <w:rPr>
          <w:rFonts w:ascii="Times New Roman" w:eastAsia="Calibri" w:hAnsi="Times New Roman" w:cs="Times New Roman"/>
          <w:sz w:val="24"/>
          <w:szCs w:val="24"/>
          <w:lang w:eastAsia="zh-CN"/>
        </w:rPr>
      </w:pPr>
      <w:r w:rsidRPr="00256CA3">
        <w:rPr>
          <w:rFonts w:ascii="Times New Roman" w:eastAsia="Calibri" w:hAnsi="Times New Roman" w:cs="Times New Roman"/>
          <w:sz w:val="24"/>
          <w:szCs w:val="24"/>
          <w:lang w:eastAsia="zh-CN"/>
        </w:rPr>
        <w:t>Копію атестату виробництва, що засвідчує стан виробництва комп’ютерів персональних та блоків системних серверних, виданого органом з сертифікації, чинність якого можна перевірити в базі даних органу з оцінки відповідності, що розміщено на сайті такого органу. (виданого на виробника запропонованих персональних комп’ютерів)</w:t>
      </w:r>
    </w:p>
    <w:p w:rsidR="00256CA3" w:rsidRPr="00256CA3" w:rsidRDefault="00256CA3" w:rsidP="00326617">
      <w:pPr>
        <w:pStyle w:val="a3"/>
        <w:keepNext/>
        <w:numPr>
          <w:ilvl w:val="1"/>
          <w:numId w:val="7"/>
        </w:numPr>
        <w:shd w:val="clear" w:color="auto" w:fill="FFFFFF"/>
        <w:tabs>
          <w:tab w:val="left" w:pos="426"/>
        </w:tabs>
        <w:suppressAutoHyphens/>
        <w:spacing w:after="0" w:line="240" w:lineRule="auto"/>
        <w:ind w:left="0" w:firstLine="709"/>
        <w:jc w:val="both"/>
        <w:rPr>
          <w:rFonts w:ascii="Times New Roman" w:eastAsia="Calibri" w:hAnsi="Times New Roman" w:cs="Times New Roman"/>
          <w:sz w:val="24"/>
          <w:szCs w:val="24"/>
          <w:lang w:eastAsia="zh-CN"/>
        </w:rPr>
      </w:pPr>
      <w:r w:rsidRPr="00256CA3">
        <w:rPr>
          <w:rFonts w:ascii="Times New Roman" w:eastAsia="Calibri" w:hAnsi="Times New Roman" w:cs="Times New Roman"/>
          <w:sz w:val="24"/>
          <w:szCs w:val="24"/>
          <w:lang w:eastAsia="zh-CN"/>
        </w:rPr>
        <w:t>Копію сертифікату відповідності на персональні комп’ютери, моноблоки та ноутбуки щодо відповідності вимогам ДСТУ EN 62368-1:2017.</w:t>
      </w:r>
    </w:p>
    <w:p w:rsidR="00256CA3" w:rsidRDefault="00256CA3" w:rsidP="00326617">
      <w:pPr>
        <w:pStyle w:val="a3"/>
        <w:keepNext/>
        <w:numPr>
          <w:ilvl w:val="1"/>
          <w:numId w:val="7"/>
        </w:numPr>
        <w:shd w:val="clear" w:color="auto" w:fill="FFFFFF"/>
        <w:tabs>
          <w:tab w:val="left" w:pos="426"/>
        </w:tabs>
        <w:suppressAutoHyphens/>
        <w:spacing w:after="0" w:line="240" w:lineRule="auto"/>
        <w:ind w:left="0" w:firstLine="709"/>
        <w:jc w:val="both"/>
        <w:rPr>
          <w:rFonts w:ascii="Times New Roman" w:eastAsia="Calibri" w:hAnsi="Times New Roman" w:cs="Times New Roman"/>
          <w:sz w:val="24"/>
          <w:szCs w:val="24"/>
          <w:lang w:eastAsia="zh-CN"/>
        </w:rPr>
      </w:pPr>
      <w:r w:rsidRPr="00256CA3">
        <w:rPr>
          <w:rFonts w:ascii="Times New Roman" w:eastAsia="Calibri" w:hAnsi="Times New Roman" w:cs="Times New Roman"/>
          <w:sz w:val="24"/>
          <w:szCs w:val="24"/>
          <w:lang w:eastAsia="zh-CN"/>
        </w:rPr>
        <w:t>Копію декларації відповідності регламенту з електромагнітної сумісності обладнання № 1077 від 16 грудня 2015 р., відповідність технічного регламенту низьковольтного електричного обладнання №1067 від 16 грудня 2015 р. відповідність технічного регламенту радіообладнання №355 від 24.05.2017 р. від виробника на запропоновані ноутбуки.</w:t>
      </w:r>
    </w:p>
    <w:p w:rsidR="00F27621" w:rsidRPr="00256CA3" w:rsidRDefault="00326617" w:rsidP="00217FCE">
      <w:pPr>
        <w:pStyle w:val="a3"/>
        <w:keepNext/>
        <w:shd w:val="clear" w:color="auto" w:fill="FFFFFF"/>
        <w:tabs>
          <w:tab w:val="left" w:pos="426"/>
        </w:tabs>
        <w:suppressAutoHyphens/>
        <w:spacing w:after="0" w:line="240" w:lineRule="auto"/>
        <w:ind w:left="0" w:firstLine="720"/>
        <w:jc w:val="both"/>
        <w:rPr>
          <w:rFonts w:ascii="Times New Roman" w:eastAsia="Calibri" w:hAnsi="Times New Roman" w:cs="Times New Roman"/>
          <w:sz w:val="24"/>
          <w:szCs w:val="24"/>
          <w:lang w:eastAsia="zh-CN"/>
        </w:rPr>
      </w:pPr>
      <w:r w:rsidRPr="00326617">
        <w:rPr>
          <w:rFonts w:ascii="Times New Roman" w:eastAsia="Calibri" w:hAnsi="Times New Roman" w:cs="Times New Roman"/>
          <w:sz w:val="24"/>
          <w:szCs w:val="24"/>
          <w:lang w:val="ru-RU" w:eastAsia="zh-CN"/>
        </w:rPr>
        <w:t>8</w:t>
      </w:r>
      <w:r w:rsidR="00F27621" w:rsidRPr="00F27621">
        <w:rPr>
          <w:rFonts w:ascii="Times New Roman" w:eastAsia="Calibri" w:hAnsi="Times New Roman" w:cs="Times New Roman"/>
          <w:sz w:val="24"/>
          <w:szCs w:val="24"/>
          <w:lang w:eastAsia="zh-CN"/>
        </w:rPr>
        <w:t>.</w:t>
      </w:r>
      <w:r w:rsidR="00F27621">
        <w:rPr>
          <w:rFonts w:ascii="Times New Roman" w:eastAsia="Calibri" w:hAnsi="Times New Roman" w:cs="Times New Roman"/>
          <w:sz w:val="24"/>
          <w:szCs w:val="24"/>
          <w:lang w:eastAsia="zh-CN"/>
        </w:rPr>
        <w:t xml:space="preserve"> </w:t>
      </w:r>
      <w:r w:rsidR="00F27621" w:rsidRPr="00F27621">
        <w:rPr>
          <w:rFonts w:ascii="Times New Roman" w:eastAsia="Calibri" w:hAnsi="Times New Roman" w:cs="Times New Roman"/>
          <w:sz w:val="24"/>
          <w:szCs w:val="24"/>
          <w:lang w:eastAsia="zh-CN"/>
        </w:rPr>
        <w:t>Весь товар має узгоджуватись з усіма електричними вимогами, що встановлені в Україні. (надається лист-гарантія)</w:t>
      </w:r>
      <w:r w:rsidR="00F27621">
        <w:rPr>
          <w:rFonts w:ascii="Times New Roman" w:eastAsia="Calibri" w:hAnsi="Times New Roman" w:cs="Times New Roman"/>
          <w:sz w:val="24"/>
          <w:szCs w:val="24"/>
          <w:lang w:eastAsia="zh-CN"/>
        </w:rPr>
        <w:t>.</w:t>
      </w:r>
    </w:p>
    <w:p w:rsidR="00256CA3" w:rsidRDefault="00326617" w:rsidP="00217FCE">
      <w:pPr>
        <w:pStyle w:val="a3"/>
        <w:keepNext/>
        <w:shd w:val="clear" w:color="auto" w:fill="FFFFFF"/>
        <w:tabs>
          <w:tab w:val="left" w:pos="426"/>
        </w:tabs>
        <w:suppressAutoHyphens/>
        <w:spacing w:after="0" w:line="240" w:lineRule="auto"/>
        <w:ind w:left="0" w:firstLine="709"/>
        <w:jc w:val="both"/>
        <w:rPr>
          <w:rFonts w:ascii="Times New Roman" w:eastAsia="Calibri" w:hAnsi="Times New Roman" w:cs="Times New Roman"/>
          <w:sz w:val="24"/>
          <w:szCs w:val="24"/>
          <w:lang w:eastAsia="zh-CN"/>
        </w:rPr>
      </w:pPr>
      <w:r w:rsidRPr="00217FCE">
        <w:rPr>
          <w:rFonts w:ascii="Times New Roman" w:eastAsia="Calibri" w:hAnsi="Times New Roman" w:cs="Times New Roman"/>
          <w:sz w:val="24"/>
          <w:szCs w:val="24"/>
          <w:lang w:eastAsia="zh-CN"/>
        </w:rPr>
        <w:t>9</w:t>
      </w:r>
      <w:r w:rsidR="00412A76" w:rsidRPr="00412A76">
        <w:rPr>
          <w:rFonts w:ascii="Times New Roman" w:eastAsia="Calibri" w:hAnsi="Times New Roman" w:cs="Times New Roman"/>
          <w:b/>
          <w:sz w:val="24"/>
          <w:szCs w:val="24"/>
          <w:lang w:eastAsia="zh-CN"/>
        </w:rPr>
        <w:t>.</w:t>
      </w:r>
      <w:r w:rsidR="00412A76" w:rsidRPr="00412A76">
        <w:rPr>
          <w:rFonts w:ascii="Times New Roman" w:eastAsia="Calibri" w:hAnsi="Times New Roman" w:cs="Times New Roman"/>
          <w:sz w:val="24"/>
          <w:szCs w:val="24"/>
          <w:lang w:eastAsia="zh-CN"/>
        </w:rPr>
        <w:t xml:space="preserve"> Учасник у технічній частині своєї пропозиції, повинен чітко вказати специфікацію товару, який буде запропонований замовнику для задоволення технічних вимог та технічних специфікацій тендерної документації, а також, для підтвердження відповідності тендерної пропозиції технічним, якісним, кількісним та іншим вимогам Замовника, Учасник у складі тендерної пропозиції повинен надати гарантійний лист Учасника щодо надання якісного товару у визначений строк, відповідно до технічних вимог, зазначених у тендерній документації.</w:t>
      </w:r>
    </w:p>
    <w:p w:rsidR="00E310FE" w:rsidRPr="00764663" w:rsidRDefault="00E310FE" w:rsidP="00412A76">
      <w:pPr>
        <w:pStyle w:val="a3"/>
        <w:keepNext/>
        <w:shd w:val="clear" w:color="auto" w:fill="FFFFFF"/>
        <w:tabs>
          <w:tab w:val="left" w:pos="426"/>
        </w:tabs>
        <w:suppressAutoHyphens/>
        <w:spacing w:after="0" w:line="240" w:lineRule="auto"/>
        <w:ind w:left="284" w:firstLine="436"/>
        <w:jc w:val="both"/>
        <w:rPr>
          <w:rFonts w:ascii="Times New Roman" w:eastAsia="Calibri" w:hAnsi="Times New Roman" w:cs="Times New Roman"/>
          <w:sz w:val="24"/>
          <w:szCs w:val="24"/>
          <w:lang w:eastAsia="zh-CN"/>
        </w:rPr>
      </w:pPr>
    </w:p>
    <w:p w:rsidR="00BC3332" w:rsidRPr="00764663" w:rsidRDefault="00BC3332" w:rsidP="00412A76">
      <w:pPr>
        <w:pStyle w:val="a3"/>
        <w:keepNext/>
        <w:shd w:val="clear" w:color="auto" w:fill="FFFFFF"/>
        <w:tabs>
          <w:tab w:val="left" w:pos="426"/>
        </w:tabs>
        <w:suppressAutoHyphens/>
        <w:spacing w:after="0" w:line="240" w:lineRule="auto"/>
        <w:ind w:left="284" w:firstLine="436"/>
        <w:jc w:val="both"/>
        <w:rPr>
          <w:rFonts w:ascii="Times New Roman" w:eastAsia="Calibri" w:hAnsi="Times New Roman" w:cs="Times New Roman"/>
          <w:sz w:val="24"/>
          <w:szCs w:val="24"/>
          <w:lang w:eastAsia="zh-CN"/>
        </w:rPr>
      </w:pPr>
    </w:p>
    <w:p w:rsidR="00BC3332" w:rsidRPr="00764663" w:rsidRDefault="00BC3332" w:rsidP="00412A76">
      <w:pPr>
        <w:pStyle w:val="a3"/>
        <w:keepNext/>
        <w:shd w:val="clear" w:color="auto" w:fill="FFFFFF"/>
        <w:tabs>
          <w:tab w:val="left" w:pos="426"/>
        </w:tabs>
        <w:suppressAutoHyphens/>
        <w:spacing w:after="0" w:line="240" w:lineRule="auto"/>
        <w:ind w:left="284" w:firstLine="436"/>
        <w:jc w:val="both"/>
        <w:rPr>
          <w:rFonts w:ascii="Times New Roman" w:eastAsia="Calibri" w:hAnsi="Times New Roman" w:cs="Times New Roman"/>
          <w:sz w:val="24"/>
          <w:szCs w:val="24"/>
          <w:lang w:eastAsia="zh-CN"/>
        </w:rPr>
      </w:pPr>
    </w:p>
    <w:p w:rsidR="00BC3332" w:rsidRPr="00764663" w:rsidRDefault="00BC3332" w:rsidP="00412A76">
      <w:pPr>
        <w:pStyle w:val="a3"/>
        <w:keepNext/>
        <w:shd w:val="clear" w:color="auto" w:fill="FFFFFF"/>
        <w:tabs>
          <w:tab w:val="left" w:pos="426"/>
        </w:tabs>
        <w:suppressAutoHyphens/>
        <w:spacing w:after="0" w:line="240" w:lineRule="auto"/>
        <w:ind w:left="284" w:firstLine="436"/>
        <w:jc w:val="both"/>
        <w:rPr>
          <w:rFonts w:ascii="Times New Roman" w:eastAsia="Calibri" w:hAnsi="Times New Roman" w:cs="Times New Roman"/>
          <w:sz w:val="24"/>
          <w:szCs w:val="24"/>
          <w:lang w:eastAsia="zh-CN"/>
        </w:rPr>
      </w:pPr>
    </w:p>
    <w:sectPr w:rsidR="00BC3332" w:rsidRPr="00764663" w:rsidSect="00A54FC6">
      <w:pgSz w:w="11906" w:h="16838"/>
      <w:pgMar w:top="850" w:right="566"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03EF9"/>
    <w:multiLevelType w:val="multilevel"/>
    <w:tmpl w:val="1BFC15FC"/>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
    <w:nsid w:val="1FA93EE0"/>
    <w:multiLevelType w:val="multilevel"/>
    <w:tmpl w:val="9ACC27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F157C2"/>
    <w:multiLevelType w:val="multilevel"/>
    <w:tmpl w:val="E6A613C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1E1427A"/>
    <w:multiLevelType w:val="hybridMultilevel"/>
    <w:tmpl w:val="4D761D10"/>
    <w:lvl w:ilvl="0" w:tplc="CE2ABA5E">
      <w:start w:val="1"/>
      <w:numFmt w:val="upperRoman"/>
      <w:lvlText w:val="%1."/>
      <w:lvlJc w:val="left"/>
      <w:pPr>
        <w:ind w:left="1080" w:hanging="72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C3F5B2A"/>
    <w:multiLevelType w:val="multilevel"/>
    <w:tmpl w:val="32A08D4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58963840"/>
    <w:multiLevelType w:val="multilevel"/>
    <w:tmpl w:val="DEF02BFA"/>
    <w:lvl w:ilvl="0">
      <w:start w:val="1"/>
      <w:numFmt w:val="decimal"/>
      <w:lvlText w:val="%1."/>
      <w:lvlJc w:val="left"/>
      <w:pPr>
        <w:ind w:left="1069" w:hanging="360"/>
      </w:pPr>
      <w:rPr>
        <w:rFonts w:hint="default"/>
        <w:b/>
      </w:rPr>
    </w:lvl>
    <w:lvl w:ilvl="1">
      <w:start w:val="1"/>
      <w:numFmt w:val="decimal"/>
      <w:isLgl/>
      <w:lvlText w:val="%1.%2"/>
      <w:lvlJc w:val="left"/>
      <w:pPr>
        <w:ind w:left="1414" w:hanging="705"/>
      </w:pPr>
      <w:rPr>
        <w:rFonts w:hint="default"/>
        <w:sz w:val="22"/>
        <w:szCs w:val="22"/>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74872730"/>
    <w:multiLevelType w:val="hybridMultilevel"/>
    <w:tmpl w:val="65641F8A"/>
    <w:lvl w:ilvl="0" w:tplc="D07E2E44">
      <w:start w:val="1"/>
      <w:numFmt w:val="upperRoman"/>
      <w:lvlText w:val="%1."/>
      <w:lvlJc w:val="left"/>
      <w:pPr>
        <w:ind w:left="1080" w:hanging="72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0"/>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54FC6"/>
    <w:rsid w:val="000C170F"/>
    <w:rsid w:val="000C7AD6"/>
    <w:rsid w:val="000D442E"/>
    <w:rsid w:val="000F480D"/>
    <w:rsid w:val="001035C8"/>
    <w:rsid w:val="0018145B"/>
    <w:rsid w:val="001A28BC"/>
    <w:rsid w:val="001F513A"/>
    <w:rsid w:val="00217FCE"/>
    <w:rsid w:val="00223435"/>
    <w:rsid w:val="00256CA3"/>
    <w:rsid w:val="002B1C87"/>
    <w:rsid w:val="00326617"/>
    <w:rsid w:val="00380B64"/>
    <w:rsid w:val="003C0C8A"/>
    <w:rsid w:val="003D5DA1"/>
    <w:rsid w:val="003E63C5"/>
    <w:rsid w:val="00412A76"/>
    <w:rsid w:val="004628AC"/>
    <w:rsid w:val="00494669"/>
    <w:rsid w:val="00596185"/>
    <w:rsid w:val="005B4FFA"/>
    <w:rsid w:val="005C0506"/>
    <w:rsid w:val="00651489"/>
    <w:rsid w:val="006608F4"/>
    <w:rsid w:val="00764663"/>
    <w:rsid w:val="00795EC3"/>
    <w:rsid w:val="007A71EF"/>
    <w:rsid w:val="00876A60"/>
    <w:rsid w:val="008A60D9"/>
    <w:rsid w:val="008C3400"/>
    <w:rsid w:val="00951897"/>
    <w:rsid w:val="009668BF"/>
    <w:rsid w:val="00A03DD6"/>
    <w:rsid w:val="00A11547"/>
    <w:rsid w:val="00A11D27"/>
    <w:rsid w:val="00A1651F"/>
    <w:rsid w:val="00A54FC6"/>
    <w:rsid w:val="00A70F2A"/>
    <w:rsid w:val="00A8409F"/>
    <w:rsid w:val="00AF564C"/>
    <w:rsid w:val="00B51971"/>
    <w:rsid w:val="00B96645"/>
    <w:rsid w:val="00BC3332"/>
    <w:rsid w:val="00C61D57"/>
    <w:rsid w:val="00CD6CC2"/>
    <w:rsid w:val="00CF1B43"/>
    <w:rsid w:val="00D01317"/>
    <w:rsid w:val="00D21C49"/>
    <w:rsid w:val="00E170DC"/>
    <w:rsid w:val="00E2347B"/>
    <w:rsid w:val="00E24747"/>
    <w:rsid w:val="00E310FE"/>
    <w:rsid w:val="00EA3277"/>
    <w:rsid w:val="00EB0E43"/>
    <w:rsid w:val="00F27621"/>
    <w:rsid w:val="00F52C2E"/>
    <w:rsid w:val="00FB17F5"/>
    <w:rsid w:val="00FB4F53"/>
    <w:rsid w:val="00FD040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FC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hapter10,List Paragraph,Список уровня 2,название табл/рис,Bullet Number,Bullet 1,Use Case List Paragraph,lp1,List Paragraph1,lp11,List Paragraph11,AC List 01,заголовок 1.1,EBRD List,CA bullets,Elenco Normale,Литература,Number Bullets"/>
    <w:basedOn w:val="a"/>
    <w:link w:val="a4"/>
    <w:qFormat/>
    <w:rsid w:val="00A54FC6"/>
    <w:pPr>
      <w:spacing w:after="200"/>
      <w:ind w:left="720"/>
      <w:contextualSpacing/>
    </w:pPr>
  </w:style>
  <w:style w:type="table" w:styleId="a5">
    <w:name w:val="Table Grid"/>
    <w:basedOn w:val="a1"/>
    <w:uiPriority w:val="59"/>
    <w:rsid w:val="00A54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у Знак"/>
    <w:aliases w:val="Chapter10 Знак,List Paragraph Знак,Список уровня 2 Знак,название табл/рис Знак,Bullet Number Знак,Bullet 1 Знак,Use Case List Paragraph Знак,lp1 Знак,List Paragraph1 Знак,lp11 Знак,List Paragraph11 Знак,AC List 01 Знак,EBRD List Знак"/>
    <w:link w:val="a3"/>
    <w:qFormat/>
    <w:locked/>
    <w:rsid w:val="00A54FC6"/>
  </w:style>
  <w:style w:type="character" w:customStyle="1" w:styleId="chars-value-inner">
    <w:name w:val="chars-value-inner"/>
    <w:qFormat/>
    <w:rsid w:val="00A54FC6"/>
  </w:style>
  <w:style w:type="paragraph" w:styleId="a6">
    <w:name w:val="annotation text"/>
    <w:basedOn w:val="a"/>
    <w:link w:val="a7"/>
    <w:uiPriority w:val="99"/>
    <w:unhideWhenUsed/>
    <w:rsid w:val="00A54FC6"/>
    <w:pPr>
      <w:spacing w:after="0" w:line="240" w:lineRule="auto"/>
    </w:pPr>
    <w:rPr>
      <w:rFonts w:ascii="Calibri" w:eastAsia="Times New Roman" w:hAnsi="Calibri" w:cs="Times New Roman"/>
      <w:sz w:val="20"/>
      <w:szCs w:val="20"/>
      <w:lang w:eastAsia="ru-RU"/>
    </w:rPr>
  </w:style>
  <w:style w:type="character" w:customStyle="1" w:styleId="a7">
    <w:name w:val="Текст примітки Знак"/>
    <w:basedOn w:val="a0"/>
    <w:link w:val="a6"/>
    <w:uiPriority w:val="99"/>
    <w:rsid w:val="00A54FC6"/>
    <w:rPr>
      <w:rFonts w:ascii="Calibri" w:eastAsia="Times New Roman" w:hAnsi="Calibri" w:cs="Times New Roman"/>
      <w:sz w:val="20"/>
      <w:szCs w:val="20"/>
      <w:lang w:eastAsia="ru-RU"/>
    </w:rPr>
  </w:style>
  <w:style w:type="table" w:customStyle="1" w:styleId="5">
    <w:name w:val="Сітка таблиці5"/>
    <w:basedOn w:val="a1"/>
    <w:next w:val="a5"/>
    <w:uiPriority w:val="39"/>
    <w:rsid w:val="00A54FC6"/>
    <w:pPr>
      <w:spacing w:after="0" w:line="240" w:lineRule="auto"/>
    </w:pPr>
    <w:rPr>
      <w:rFonts w:ascii="Calibri" w:eastAsia="Calibri" w:hAnsi="Calibri" w:cs="Calibri"/>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54FC6"/>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A54F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4655</Words>
  <Characters>2654</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z313188</cp:lastModifiedBy>
  <cp:revision>2</cp:revision>
  <cp:lastPrinted>2024-10-31T14:51:00Z</cp:lastPrinted>
  <dcterms:created xsi:type="dcterms:W3CDTF">2024-11-01T13:25:00Z</dcterms:created>
  <dcterms:modified xsi:type="dcterms:W3CDTF">2024-11-01T13:25:00Z</dcterms:modified>
</cp:coreProperties>
</file>