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B22" w:rsidRDefault="004E383B">
      <w:r>
        <w:rPr>
          <w:noProof/>
          <w:lang w:val="ru-RU" w:eastAsia="ru-RU"/>
        </w:rPr>
        <w:pict>
          <v:shapetype id="_x0000_t202" coordsize="21600,21600" o:spt="202" path="m,l,21600r21600,l21600,xe">
            <v:stroke joinstyle="miter"/>
            <v:path gradientshapeok="t" o:connecttype="rect"/>
          </v:shapetype>
          <v:shape id="Поле 21" o:spid="_x0000_s1026" type="#_x0000_t202" style="position:absolute;margin-left:521.2pt;margin-top:4.85pt;width:375.85pt;height:104.7pt;z-index:12;visibility:visible" filled="f" stroked="f" strokeweight=".5pt">
            <v:textbox style="mso-next-textbox:#Поле 21">
              <w:txbxContent>
                <w:p w:rsidR="00321B22" w:rsidRDefault="00321B22" w:rsidP="00413F2C">
                  <w:pPr>
                    <w:spacing w:after="0" w:line="240" w:lineRule="auto"/>
                    <w:rPr>
                      <w:rFonts w:ascii="e-Ukraine" w:hAnsi="e-Ukraine" w:cs="e-Ukraine"/>
                      <w:sz w:val="32"/>
                      <w:szCs w:val="32"/>
                    </w:rPr>
                  </w:pPr>
                  <w:r w:rsidRPr="006C0696">
                    <w:rPr>
                      <w:rFonts w:ascii="e-Ukraine" w:hAnsi="e-Ukraine" w:cs="e-Ukraine"/>
                      <w:sz w:val="32"/>
                      <w:szCs w:val="32"/>
                    </w:rPr>
                    <w:t xml:space="preserve">Державна податкова </w:t>
                  </w:r>
                </w:p>
                <w:p w:rsidR="00321B22" w:rsidRDefault="00321B22" w:rsidP="00413F2C">
                  <w:pPr>
                    <w:spacing w:after="0" w:line="240" w:lineRule="auto"/>
                    <w:rPr>
                      <w:rFonts w:ascii="e-Ukraine" w:hAnsi="e-Ukraine" w:cs="e-Ukraine"/>
                      <w:sz w:val="32"/>
                      <w:szCs w:val="32"/>
                    </w:rPr>
                  </w:pPr>
                  <w:r w:rsidRPr="006C0696">
                    <w:rPr>
                      <w:rFonts w:ascii="e-Ukraine" w:hAnsi="e-Ukraine" w:cs="e-Ukraine"/>
                      <w:sz w:val="32"/>
                      <w:szCs w:val="32"/>
                    </w:rPr>
                    <w:t>служба України</w:t>
                  </w:r>
                </w:p>
                <w:p w:rsidR="00321B22" w:rsidRPr="00B31800" w:rsidRDefault="00321B22" w:rsidP="00413F2C">
                  <w:pPr>
                    <w:spacing w:after="0" w:line="240" w:lineRule="auto"/>
                    <w:rPr>
                      <w:rFonts w:ascii="e-Ukraine" w:hAnsi="e-Ukraine" w:cs="e-Ukraine"/>
                      <w:sz w:val="16"/>
                      <w:szCs w:val="16"/>
                    </w:rPr>
                  </w:pPr>
                </w:p>
                <w:p w:rsidR="00321B22" w:rsidRPr="006C0696" w:rsidRDefault="00321B22" w:rsidP="00413F2C">
                  <w:pPr>
                    <w:spacing w:after="0" w:line="240" w:lineRule="auto"/>
                    <w:rPr>
                      <w:rFonts w:ascii="e-Ukraine" w:hAnsi="e-Ukraine" w:cs="e-Ukraine"/>
                      <w:sz w:val="6"/>
                      <w:szCs w:val="6"/>
                    </w:rPr>
                  </w:pPr>
                </w:p>
                <w:p w:rsidR="00321B22" w:rsidRPr="006C0696" w:rsidRDefault="00321B22" w:rsidP="00413F2C">
                  <w:pPr>
                    <w:spacing w:after="0" w:line="240" w:lineRule="auto"/>
                    <w:rPr>
                      <w:rFonts w:ascii="e-Ukraine" w:hAnsi="e-Ukraine" w:cs="e-Ukraine"/>
                      <w:sz w:val="32"/>
                      <w:szCs w:val="32"/>
                    </w:rPr>
                  </w:pPr>
                  <w:r w:rsidRPr="006C0696">
                    <w:rPr>
                      <w:rFonts w:ascii="e-Ukraine" w:hAnsi="e-Ukraine" w:cs="e-Ukraine"/>
                      <w:sz w:val="32"/>
                      <w:szCs w:val="32"/>
                    </w:rPr>
                    <w:t>Головне управління ДПС у</w:t>
                  </w:r>
                </w:p>
                <w:p w:rsidR="00321B22" w:rsidRPr="006C0696" w:rsidRDefault="00321B22" w:rsidP="00413F2C">
                  <w:pPr>
                    <w:spacing w:after="0" w:line="240" w:lineRule="auto"/>
                    <w:rPr>
                      <w:rFonts w:ascii="e-Ukraine" w:hAnsi="e-Ukraine" w:cs="e-Ukraine"/>
                      <w:sz w:val="32"/>
                      <w:szCs w:val="32"/>
                    </w:rPr>
                  </w:pPr>
                  <w:r w:rsidRPr="006C0696">
                    <w:rPr>
                      <w:rFonts w:ascii="e-Ukraine" w:hAnsi="e-Ukraine" w:cs="e-Ukraine"/>
                      <w:sz w:val="32"/>
                      <w:szCs w:val="32"/>
                    </w:rPr>
                    <w:t>Дніпропетровській області</w:t>
                  </w:r>
                </w:p>
              </w:txbxContent>
            </v:textbox>
          </v:shape>
        </w:pict>
      </w: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7" type="#_x0000_t75" style="position:absolute;margin-left:385.05pt;margin-top:-4pt;width:139.8pt;height:86.2pt;z-index:13;visibility:visible">
            <v:imagedata r:id="rId5" o:title="" croptop="18183f" cropbottom="28947f" cropleft="9349f" cropright="39242f"/>
            <w10:wrap type="square"/>
          </v:shape>
        </w:pict>
      </w:r>
    </w:p>
    <w:p w:rsidR="00321B22" w:rsidRDefault="00321B22"/>
    <w:p w:rsidR="00321B22" w:rsidRDefault="00321B22"/>
    <w:p w:rsidR="00321B22" w:rsidRDefault="00321B22"/>
    <w:p w:rsidR="00321B22" w:rsidRDefault="00321B22"/>
    <w:p w:rsidR="00321B22" w:rsidRDefault="00321B22"/>
    <w:p w:rsidR="00321B22" w:rsidRDefault="00321B22"/>
    <w:p w:rsidR="00321B22" w:rsidRDefault="004E383B">
      <w:r>
        <w:rPr>
          <w:noProof/>
          <w:lang w:val="ru-RU" w:eastAsia="ru-RU"/>
        </w:rPr>
        <w:pict>
          <v:shape id="Надпись 5" o:spid="_x0000_s1028" type="#_x0000_t202" style="position:absolute;margin-left:414pt;margin-top:19.9pt;width:351pt;height:95.8pt;z-index:14;visibility:visible;mso-position-horizontal-relative:margin" filled="f" stroked="f" strokeweight=".5pt">
            <v:textbox style="mso-next-textbox:#Надпись 5">
              <w:txbxContent>
                <w:p w:rsidR="00F812D9" w:rsidRPr="00F812D9" w:rsidRDefault="00F812D9" w:rsidP="00F812D9">
                  <w:pPr>
                    <w:spacing w:before="100" w:beforeAutospacing="1" w:after="100" w:afterAutospacing="1" w:line="240" w:lineRule="auto"/>
                    <w:jc w:val="center"/>
                    <w:rPr>
                      <w:rFonts w:ascii="e-Ukraine Bold" w:hAnsi="e-Ukraine Bold" w:cs="Times New Roman"/>
                      <w:b/>
                      <w:sz w:val="32"/>
                      <w:szCs w:val="32"/>
                    </w:rPr>
                  </w:pPr>
                  <w:r w:rsidRPr="00F812D9">
                    <w:rPr>
                      <w:rFonts w:ascii="e-Ukraine Bold" w:hAnsi="e-Ukraine Bold" w:cs="Times New Roman"/>
                      <w:b/>
                      <w:sz w:val="32"/>
                      <w:szCs w:val="32"/>
                      <w:lang w:eastAsia="ru-RU"/>
                    </w:rPr>
                    <w:t>Якщо допущено перевищення чисельності фізичних осіб, які перебувають у трудових відносинах з платником єдиного податку</w:t>
                  </w:r>
                </w:p>
                <w:p w:rsidR="00321B22" w:rsidRDefault="00321B22" w:rsidP="00891895"/>
              </w:txbxContent>
            </v:textbox>
            <w10:wrap anchorx="margin"/>
          </v:shape>
        </w:pict>
      </w:r>
    </w:p>
    <w:p w:rsidR="00321B22" w:rsidRDefault="00321B22"/>
    <w:p w:rsidR="00321B22" w:rsidRDefault="00321B22"/>
    <w:p w:rsidR="00321B22" w:rsidRDefault="00321B22"/>
    <w:p w:rsidR="00321B22" w:rsidRDefault="00321B22"/>
    <w:p w:rsidR="00321B22" w:rsidRDefault="00321B22"/>
    <w:p w:rsidR="00321B22" w:rsidRDefault="00321B22"/>
    <w:p w:rsidR="00321B22" w:rsidRDefault="00321B22"/>
    <w:p w:rsidR="00321B22" w:rsidRDefault="00321B22"/>
    <w:p w:rsidR="00321B22" w:rsidRDefault="00321B22"/>
    <w:p w:rsidR="00321B22" w:rsidRDefault="00321B22"/>
    <w:p w:rsidR="00321B22" w:rsidRDefault="00321B22"/>
    <w:p w:rsidR="00321B22" w:rsidRDefault="004E383B">
      <w:r>
        <w:rPr>
          <w:noProof/>
          <w:lang w:val="ru-RU" w:eastAsia="ru-RU"/>
        </w:rPr>
        <w:pict>
          <v:shape id="Поле 9" o:spid="_x0000_s1029" type="#_x0000_t202" style="position:absolute;margin-left:7in;margin-top:11.6pt;width:185.3pt;height:28.4pt;z-index:1;visibility:visible" filled="f" stroked="f" strokeweight=".5pt">
            <v:textbox style="mso-next-textbox:#Поле 9">
              <w:txbxContent>
                <w:p w:rsidR="00321B22" w:rsidRPr="00413F2C" w:rsidRDefault="00321B22" w:rsidP="00DD030F">
                  <w:pPr>
                    <w:rPr>
                      <w:rFonts w:ascii="e-Ukraine Bold" w:hAnsi="e-Ukraine Bold" w:cs="e-Ukraine Bold"/>
                      <w:b/>
                      <w:bCs/>
                      <w:i/>
                      <w:iCs/>
                      <w:sz w:val="28"/>
                      <w:szCs w:val="28"/>
                    </w:rPr>
                  </w:pPr>
                  <w:proofErr w:type="spellStart"/>
                  <w:r>
                    <w:rPr>
                      <w:rFonts w:ascii="e-Ukraine Bold" w:hAnsi="e-Ukraine Bold" w:cs="e-Ukraine Bold"/>
                      <w:b/>
                      <w:bCs/>
                      <w:i/>
                      <w:iCs/>
                      <w:sz w:val="28"/>
                      <w:szCs w:val="28"/>
                      <w:lang w:val="ru-RU"/>
                    </w:rPr>
                    <w:t>січень</w:t>
                  </w:r>
                  <w:proofErr w:type="spellEnd"/>
                  <w:r>
                    <w:rPr>
                      <w:rFonts w:ascii="e-Ukraine Bold" w:hAnsi="e-Ukraine Bold" w:cs="e-Ukraine Bold"/>
                      <w:b/>
                      <w:bCs/>
                      <w:i/>
                      <w:iCs/>
                      <w:sz w:val="28"/>
                      <w:szCs w:val="28"/>
                      <w:lang w:val="ru-RU"/>
                    </w:rPr>
                    <w:t xml:space="preserve"> 2022</w:t>
                  </w:r>
                  <w:r w:rsidRPr="00413F2C">
                    <w:rPr>
                      <w:rFonts w:ascii="e-Ukraine Bold" w:hAnsi="e-Ukraine Bold" w:cs="e-Ukraine Bold"/>
                      <w:b/>
                      <w:bCs/>
                      <w:i/>
                      <w:iCs/>
                      <w:sz w:val="28"/>
                      <w:szCs w:val="28"/>
                    </w:rPr>
                    <w:t xml:space="preserve"> року</w:t>
                  </w:r>
                </w:p>
                <w:p w:rsidR="00321B22" w:rsidRPr="00E17569" w:rsidRDefault="00321B22" w:rsidP="00E17569"/>
              </w:txbxContent>
            </v:textbox>
          </v:shape>
        </w:pict>
      </w:r>
    </w:p>
    <w:p w:rsidR="00321B22" w:rsidRDefault="004E383B">
      <w:r>
        <w:rPr>
          <w:noProof/>
          <w:lang w:val="ru-RU" w:eastAsia="ru-RU"/>
        </w:rPr>
        <w:lastRenderedPageBreak/>
        <w:pict>
          <v:group id="Группа 92" o:spid="_x0000_s1030" style="position:absolute;margin-left:-9pt;margin-top:-18pt;width:791.8pt;height:551.3pt;z-index:3" coordorigin=",1535" coordsize="100558,70022" o:regroupid="2">
            <v:group id="Группа 20" o:spid="_x0000_s1031" style="position:absolute;left:476;top:6572;width:99269;height:61379" coordsize="99269,61379">
              <v:shape id="_x0000_s1032" type="#_x0000_t202" style="position:absolute;width:48025;height:61379;visibility:visible" filled="f" stroked="f" strokeweight=".5pt">
                <v:textbox style="mso-next-textbox:#Поле 147">
                  <w:txbxContent>
                    <w:p w:rsidR="006D53E8" w:rsidRPr="006D53E8" w:rsidRDefault="006D53E8" w:rsidP="006D53E8">
                      <w:pPr>
                        <w:spacing w:after="0" w:line="240" w:lineRule="auto"/>
                        <w:ind w:firstLine="567"/>
                        <w:jc w:val="both"/>
                        <w:rPr>
                          <w:rFonts w:ascii="e-Ukraine" w:hAnsi="e-Ukraine" w:cs="Times New Roman"/>
                          <w:sz w:val="32"/>
                          <w:szCs w:val="32"/>
                          <w:lang w:val="en-US" w:eastAsia="ru-RU"/>
                        </w:rPr>
                      </w:pPr>
                      <w:r w:rsidRPr="006D53E8">
                        <w:rPr>
                          <w:rFonts w:ascii="e-Ukraine" w:hAnsi="e-Ukraine" w:cs="Times New Roman"/>
                          <w:sz w:val="32"/>
                          <w:szCs w:val="32"/>
                        </w:rPr>
                        <w:t>Відділ комунікацій з громадськістю управління інформаційної взаємодії Головного</w:t>
                      </w:r>
                      <w:r w:rsidRPr="006D53E8">
                        <w:rPr>
                          <w:rFonts w:ascii="e-Ukraine" w:hAnsi="e-Ukraine" w:cs="Times New Roman"/>
                          <w:sz w:val="32"/>
                          <w:szCs w:val="32"/>
                          <w:lang w:val="en-US" w:eastAsia="ru-RU"/>
                        </w:rPr>
                        <w:t xml:space="preserve"> </w:t>
                      </w:r>
                      <w:r w:rsidRPr="006D53E8">
                        <w:rPr>
                          <w:rFonts w:ascii="e-Ukraine" w:hAnsi="e-Ukraine" w:cs="Times New Roman"/>
                          <w:sz w:val="32"/>
                          <w:szCs w:val="32"/>
                          <w:lang w:eastAsia="ru-RU"/>
                        </w:rPr>
                        <w:t>управління</w:t>
                      </w:r>
                      <w:r w:rsidRPr="006D53E8">
                        <w:rPr>
                          <w:rFonts w:ascii="e-Ukraine" w:hAnsi="e-Ukraine" w:cs="Times New Roman"/>
                          <w:sz w:val="32"/>
                          <w:szCs w:val="32"/>
                          <w:lang w:val="en-US" w:eastAsia="ru-RU"/>
                        </w:rPr>
                        <w:t xml:space="preserve"> </w:t>
                      </w:r>
                      <w:r w:rsidRPr="006D53E8">
                        <w:rPr>
                          <w:rFonts w:ascii="e-Ukraine" w:hAnsi="e-Ukraine" w:cs="Times New Roman"/>
                          <w:sz w:val="32"/>
                          <w:szCs w:val="32"/>
                          <w:lang w:eastAsia="ru-RU"/>
                        </w:rPr>
                        <w:t>ДПС</w:t>
                      </w:r>
                      <w:r w:rsidRPr="006D53E8">
                        <w:rPr>
                          <w:rFonts w:ascii="e-Ukraine" w:hAnsi="e-Ukraine" w:cs="Times New Roman"/>
                          <w:sz w:val="32"/>
                          <w:szCs w:val="32"/>
                          <w:lang w:val="en-US" w:eastAsia="ru-RU"/>
                        </w:rPr>
                        <w:t xml:space="preserve"> </w:t>
                      </w:r>
                      <w:r w:rsidRPr="006D53E8">
                        <w:rPr>
                          <w:rFonts w:ascii="e-Ukraine" w:hAnsi="e-Ukraine" w:cs="Times New Roman"/>
                          <w:sz w:val="32"/>
                          <w:szCs w:val="32"/>
                          <w:lang w:eastAsia="ru-RU"/>
                        </w:rPr>
                        <w:t>у</w:t>
                      </w:r>
                      <w:r w:rsidRPr="006D53E8">
                        <w:rPr>
                          <w:rFonts w:ascii="e-Ukraine" w:hAnsi="e-Ukraine" w:cs="Times New Roman"/>
                          <w:sz w:val="32"/>
                          <w:szCs w:val="32"/>
                          <w:lang w:val="en-US" w:eastAsia="ru-RU"/>
                        </w:rPr>
                        <w:t xml:space="preserve"> </w:t>
                      </w:r>
                      <w:r w:rsidRPr="006D53E8">
                        <w:rPr>
                          <w:rFonts w:ascii="e-Ukraine" w:hAnsi="e-Ukraine" w:cs="Times New Roman"/>
                          <w:sz w:val="32"/>
                          <w:szCs w:val="32"/>
                          <w:lang w:eastAsia="ru-RU"/>
                        </w:rPr>
                        <w:t>Дніпропетровській</w:t>
                      </w:r>
                      <w:r w:rsidRPr="006D53E8">
                        <w:rPr>
                          <w:rFonts w:ascii="e-Ukraine" w:hAnsi="e-Ukraine" w:cs="Times New Roman"/>
                          <w:sz w:val="32"/>
                          <w:szCs w:val="32"/>
                          <w:lang w:val="en-US" w:eastAsia="ru-RU"/>
                        </w:rPr>
                        <w:t xml:space="preserve"> </w:t>
                      </w:r>
                      <w:r w:rsidRPr="006D53E8">
                        <w:rPr>
                          <w:rFonts w:ascii="e-Ukraine" w:hAnsi="e-Ukraine" w:cs="Times New Roman"/>
                          <w:sz w:val="32"/>
                          <w:szCs w:val="32"/>
                          <w:lang w:eastAsia="ru-RU"/>
                        </w:rPr>
                        <w:t>області</w:t>
                      </w:r>
                      <w:r w:rsidRPr="006D53E8">
                        <w:rPr>
                          <w:rFonts w:ascii="e-Ukraine" w:hAnsi="e-Ukraine" w:cs="Times New Roman"/>
                          <w:sz w:val="32"/>
                          <w:szCs w:val="32"/>
                          <w:lang w:val="en-US" w:eastAsia="ru-RU"/>
                        </w:rPr>
                        <w:t xml:space="preserve"> </w:t>
                      </w:r>
                      <w:r w:rsidRPr="006D53E8">
                        <w:rPr>
                          <w:rFonts w:ascii="e-Ukraine" w:hAnsi="e-Ukraine"/>
                          <w:sz w:val="32"/>
                          <w:szCs w:val="32"/>
                        </w:rPr>
                        <w:t>(території обслуговування: Амур-Нижньодніпровський,  Індустріальний та Самарський райони м. Дніпра)</w:t>
                      </w:r>
                      <w:r w:rsidRPr="006D53E8">
                        <w:rPr>
                          <w:rFonts w:ascii="e-Ukraine" w:hAnsi="e-Ukraine" w:cs="Times New Roman"/>
                          <w:sz w:val="32"/>
                          <w:szCs w:val="32"/>
                          <w:lang w:val="en-US" w:eastAsia="ru-RU"/>
                        </w:rPr>
                        <w:t xml:space="preserve"> </w:t>
                      </w:r>
                      <w:r w:rsidRPr="006D53E8">
                        <w:rPr>
                          <w:rFonts w:ascii="e-Ukraine" w:hAnsi="e-Ukraine" w:cs="Times New Roman"/>
                          <w:sz w:val="32"/>
                          <w:szCs w:val="32"/>
                          <w:lang w:eastAsia="ru-RU"/>
                        </w:rPr>
                        <w:t>повідомляє</w:t>
                      </w:r>
                      <w:r w:rsidRPr="006D53E8">
                        <w:rPr>
                          <w:rFonts w:ascii="e-Ukraine" w:hAnsi="e-Ukraine" w:cs="Times New Roman"/>
                          <w:sz w:val="32"/>
                          <w:szCs w:val="32"/>
                          <w:lang w:val="en-US" w:eastAsia="ru-RU"/>
                        </w:rPr>
                        <w:t xml:space="preserve">. </w:t>
                      </w:r>
                    </w:p>
                    <w:p w:rsidR="006D53E8" w:rsidRPr="006D53E8" w:rsidRDefault="006D53E8" w:rsidP="006D53E8">
                      <w:pPr>
                        <w:spacing w:after="0" w:line="240" w:lineRule="auto"/>
                        <w:ind w:firstLine="567"/>
                        <w:jc w:val="both"/>
                        <w:rPr>
                          <w:rFonts w:ascii="e-Ukraine" w:hAnsi="e-Ukraine" w:cs="Times New Roman"/>
                          <w:sz w:val="32"/>
                          <w:szCs w:val="32"/>
                          <w:lang w:val="en-US" w:eastAsia="ru-RU"/>
                        </w:rPr>
                      </w:pPr>
                      <w:r w:rsidRPr="006D53E8">
                        <w:rPr>
                          <w:rFonts w:ascii="e-Ukraine" w:hAnsi="e-Ukraine" w:cs="Times New Roman"/>
                          <w:sz w:val="32"/>
                          <w:szCs w:val="32"/>
                          <w:lang w:eastAsia="ru-RU"/>
                        </w:rPr>
                        <w:t>Пунктом</w:t>
                      </w:r>
                      <w:r w:rsidRPr="006D53E8">
                        <w:rPr>
                          <w:rFonts w:ascii="e-Ukraine" w:hAnsi="e-Ukraine" w:cs="Times New Roman"/>
                          <w:sz w:val="32"/>
                          <w:szCs w:val="32"/>
                          <w:lang w:val="en-US" w:eastAsia="ru-RU"/>
                        </w:rPr>
                        <w:t xml:space="preserve"> 291.4 </w:t>
                      </w:r>
                      <w:proofErr w:type="spellStart"/>
                      <w:r w:rsidRPr="006D53E8">
                        <w:rPr>
                          <w:rFonts w:ascii="e-Ukraine" w:hAnsi="e-Ukraine" w:cs="Times New Roman"/>
                          <w:sz w:val="32"/>
                          <w:szCs w:val="32"/>
                          <w:lang w:eastAsia="ru-RU"/>
                        </w:rPr>
                        <w:t>ст</w:t>
                      </w:r>
                      <w:proofErr w:type="spellEnd"/>
                      <w:r w:rsidRPr="006D53E8">
                        <w:rPr>
                          <w:rFonts w:ascii="e-Ukraine" w:hAnsi="e-Ukraine" w:cs="Times New Roman"/>
                          <w:sz w:val="32"/>
                          <w:szCs w:val="32"/>
                          <w:lang w:val="en-US" w:eastAsia="ru-RU"/>
                        </w:rPr>
                        <w:t xml:space="preserve">. 291 </w:t>
                      </w:r>
                      <w:r w:rsidRPr="006D53E8">
                        <w:rPr>
                          <w:rFonts w:ascii="e-Ukraine" w:hAnsi="e-Ukraine" w:cs="Times New Roman"/>
                          <w:sz w:val="32"/>
                          <w:szCs w:val="32"/>
                          <w:lang w:eastAsia="ru-RU"/>
                        </w:rPr>
                        <w:t>Податкового</w:t>
                      </w:r>
                      <w:r w:rsidRPr="006D53E8">
                        <w:rPr>
                          <w:rFonts w:ascii="e-Ukraine" w:hAnsi="e-Ukraine" w:cs="Times New Roman"/>
                          <w:sz w:val="32"/>
                          <w:szCs w:val="32"/>
                          <w:lang w:val="en-US" w:eastAsia="ru-RU"/>
                        </w:rPr>
                        <w:t xml:space="preserve"> </w:t>
                      </w:r>
                      <w:r w:rsidRPr="006D53E8">
                        <w:rPr>
                          <w:rFonts w:ascii="e-Ukraine" w:hAnsi="e-Ukraine" w:cs="Times New Roman"/>
                          <w:sz w:val="32"/>
                          <w:szCs w:val="32"/>
                          <w:lang w:eastAsia="ru-RU"/>
                        </w:rPr>
                        <w:t>кодексу</w:t>
                      </w:r>
                      <w:r w:rsidRPr="006D53E8">
                        <w:rPr>
                          <w:rFonts w:ascii="e-Ukraine" w:hAnsi="e-Ukraine" w:cs="Times New Roman"/>
                          <w:sz w:val="32"/>
                          <w:szCs w:val="32"/>
                          <w:lang w:val="en-US" w:eastAsia="ru-RU"/>
                        </w:rPr>
                        <w:t xml:space="preserve"> </w:t>
                      </w:r>
                      <w:r w:rsidRPr="006D53E8">
                        <w:rPr>
                          <w:rFonts w:ascii="e-Ukraine" w:hAnsi="e-Ukraine" w:cs="Times New Roman"/>
                          <w:sz w:val="32"/>
                          <w:szCs w:val="32"/>
                          <w:lang w:eastAsia="ru-RU"/>
                        </w:rPr>
                        <w:t>України</w:t>
                      </w:r>
                      <w:r w:rsidRPr="006D53E8">
                        <w:rPr>
                          <w:rFonts w:ascii="e-Ukraine" w:hAnsi="e-Ukraine" w:cs="Times New Roman"/>
                          <w:sz w:val="32"/>
                          <w:szCs w:val="32"/>
                          <w:lang w:val="en-US" w:eastAsia="ru-RU"/>
                        </w:rPr>
                        <w:t xml:space="preserve"> (</w:t>
                      </w:r>
                      <w:r w:rsidRPr="006D53E8">
                        <w:rPr>
                          <w:rFonts w:ascii="e-Ukraine" w:hAnsi="e-Ukraine" w:cs="Times New Roman"/>
                          <w:sz w:val="32"/>
                          <w:szCs w:val="32"/>
                          <w:lang w:eastAsia="ru-RU"/>
                        </w:rPr>
                        <w:t>далі</w:t>
                      </w:r>
                      <w:r w:rsidRPr="006D53E8">
                        <w:rPr>
                          <w:rFonts w:ascii="e-Ukraine" w:hAnsi="e-Ukraine" w:cs="Times New Roman"/>
                          <w:sz w:val="32"/>
                          <w:szCs w:val="32"/>
                          <w:lang w:val="en-US" w:eastAsia="ru-RU"/>
                        </w:rPr>
                        <w:t xml:space="preserve"> – </w:t>
                      </w:r>
                      <w:r w:rsidRPr="006D53E8">
                        <w:rPr>
                          <w:rFonts w:ascii="e-Ukraine" w:hAnsi="e-Ukraine" w:cs="Times New Roman"/>
                          <w:sz w:val="32"/>
                          <w:szCs w:val="32"/>
                          <w:lang w:eastAsia="ru-RU"/>
                        </w:rPr>
                        <w:t>ПКУ</w:t>
                      </w:r>
                      <w:r w:rsidRPr="006D53E8">
                        <w:rPr>
                          <w:rFonts w:ascii="e-Ukraine" w:hAnsi="e-Ukraine" w:cs="Times New Roman"/>
                          <w:sz w:val="32"/>
                          <w:szCs w:val="32"/>
                          <w:lang w:val="en-US" w:eastAsia="ru-RU"/>
                        </w:rPr>
                        <w:t xml:space="preserve">) </w:t>
                      </w:r>
                      <w:r w:rsidRPr="006D53E8">
                        <w:rPr>
                          <w:rFonts w:ascii="e-Ukraine" w:hAnsi="e-Ukraine" w:cs="Times New Roman"/>
                          <w:sz w:val="32"/>
                          <w:szCs w:val="32"/>
                          <w:lang w:eastAsia="ru-RU"/>
                        </w:rPr>
                        <w:t>визначено</w:t>
                      </w:r>
                      <w:r w:rsidRPr="006D53E8">
                        <w:rPr>
                          <w:rFonts w:ascii="e-Ukraine" w:hAnsi="e-Ukraine" w:cs="Times New Roman"/>
                          <w:sz w:val="32"/>
                          <w:szCs w:val="32"/>
                          <w:lang w:val="en-US" w:eastAsia="ru-RU"/>
                        </w:rPr>
                        <w:t xml:space="preserve">, </w:t>
                      </w:r>
                      <w:r w:rsidRPr="006D53E8">
                        <w:rPr>
                          <w:rFonts w:ascii="e-Ukraine" w:hAnsi="e-Ukraine" w:cs="Times New Roman"/>
                          <w:sz w:val="32"/>
                          <w:szCs w:val="32"/>
                          <w:lang w:eastAsia="ru-RU"/>
                        </w:rPr>
                        <w:t>що</w:t>
                      </w:r>
                      <w:r w:rsidRPr="006D53E8">
                        <w:rPr>
                          <w:rFonts w:ascii="e-Ukraine" w:hAnsi="e-Ukraine" w:cs="Times New Roman"/>
                          <w:sz w:val="32"/>
                          <w:szCs w:val="32"/>
                          <w:lang w:val="en-US" w:eastAsia="ru-RU"/>
                        </w:rPr>
                        <w:t xml:space="preserve"> </w:t>
                      </w:r>
                      <w:r w:rsidRPr="006D53E8">
                        <w:rPr>
                          <w:rFonts w:ascii="e-Ukraine" w:hAnsi="e-Ukraine" w:cs="Times New Roman"/>
                          <w:sz w:val="32"/>
                          <w:szCs w:val="32"/>
                          <w:lang w:eastAsia="ru-RU"/>
                        </w:rPr>
                        <w:t>однією</w:t>
                      </w:r>
                      <w:r w:rsidRPr="006D53E8">
                        <w:rPr>
                          <w:rFonts w:ascii="e-Ukraine" w:hAnsi="e-Ukraine" w:cs="Times New Roman"/>
                          <w:sz w:val="32"/>
                          <w:szCs w:val="32"/>
                          <w:lang w:val="en-US" w:eastAsia="ru-RU"/>
                        </w:rPr>
                        <w:t xml:space="preserve"> </w:t>
                      </w:r>
                      <w:r w:rsidRPr="006D53E8">
                        <w:rPr>
                          <w:rFonts w:ascii="e-Ukraine" w:hAnsi="e-Ukraine" w:cs="Times New Roman"/>
                          <w:sz w:val="32"/>
                          <w:szCs w:val="32"/>
                          <w:lang w:eastAsia="ru-RU"/>
                        </w:rPr>
                        <w:t>з</w:t>
                      </w:r>
                      <w:r w:rsidRPr="006D53E8">
                        <w:rPr>
                          <w:rFonts w:ascii="e-Ukraine" w:hAnsi="e-Ukraine" w:cs="Times New Roman"/>
                          <w:sz w:val="32"/>
                          <w:szCs w:val="32"/>
                          <w:lang w:val="en-US" w:eastAsia="ru-RU"/>
                        </w:rPr>
                        <w:t xml:space="preserve"> </w:t>
                      </w:r>
                      <w:r w:rsidRPr="006D53E8">
                        <w:rPr>
                          <w:rFonts w:ascii="e-Ukraine" w:hAnsi="e-Ukraine" w:cs="Times New Roman"/>
                          <w:sz w:val="32"/>
                          <w:szCs w:val="32"/>
                          <w:lang w:eastAsia="ru-RU"/>
                        </w:rPr>
                        <w:t>умов</w:t>
                      </w:r>
                      <w:r w:rsidRPr="006D53E8">
                        <w:rPr>
                          <w:rFonts w:ascii="e-Ukraine" w:hAnsi="e-Ukraine" w:cs="Times New Roman"/>
                          <w:sz w:val="32"/>
                          <w:szCs w:val="32"/>
                          <w:lang w:val="en-US" w:eastAsia="ru-RU"/>
                        </w:rPr>
                        <w:t xml:space="preserve"> </w:t>
                      </w:r>
                      <w:r w:rsidRPr="006D53E8">
                        <w:rPr>
                          <w:rFonts w:ascii="e-Ukraine" w:hAnsi="e-Ukraine" w:cs="Times New Roman"/>
                          <w:sz w:val="32"/>
                          <w:szCs w:val="32"/>
                          <w:lang w:eastAsia="ru-RU"/>
                        </w:rPr>
                        <w:t>застосування</w:t>
                      </w:r>
                      <w:r w:rsidRPr="006D53E8">
                        <w:rPr>
                          <w:rFonts w:ascii="e-Ukraine" w:hAnsi="e-Ukraine" w:cs="Times New Roman"/>
                          <w:sz w:val="32"/>
                          <w:szCs w:val="32"/>
                          <w:lang w:val="en-US" w:eastAsia="ru-RU"/>
                        </w:rPr>
                        <w:t xml:space="preserve"> </w:t>
                      </w:r>
                      <w:r w:rsidRPr="006D53E8">
                        <w:rPr>
                          <w:rFonts w:ascii="e-Ukraine" w:hAnsi="e-Ukraine" w:cs="Times New Roman"/>
                          <w:sz w:val="32"/>
                          <w:szCs w:val="32"/>
                          <w:lang w:eastAsia="ru-RU"/>
                        </w:rPr>
                        <w:t>спрощеної</w:t>
                      </w:r>
                      <w:r w:rsidRPr="006D53E8">
                        <w:rPr>
                          <w:rFonts w:ascii="e-Ukraine" w:hAnsi="e-Ukraine" w:cs="Times New Roman"/>
                          <w:sz w:val="32"/>
                          <w:szCs w:val="32"/>
                          <w:lang w:val="en-US" w:eastAsia="ru-RU"/>
                        </w:rPr>
                        <w:t xml:space="preserve"> </w:t>
                      </w:r>
                      <w:r w:rsidRPr="006D53E8">
                        <w:rPr>
                          <w:rFonts w:ascii="e-Ukraine" w:hAnsi="e-Ukraine" w:cs="Times New Roman"/>
                          <w:sz w:val="32"/>
                          <w:szCs w:val="32"/>
                          <w:lang w:eastAsia="ru-RU"/>
                        </w:rPr>
                        <w:t>системи</w:t>
                      </w:r>
                      <w:r w:rsidRPr="006D53E8">
                        <w:rPr>
                          <w:rFonts w:ascii="e-Ukraine" w:hAnsi="e-Ukraine" w:cs="Times New Roman"/>
                          <w:sz w:val="32"/>
                          <w:szCs w:val="32"/>
                          <w:lang w:val="en-US" w:eastAsia="ru-RU"/>
                        </w:rPr>
                        <w:t xml:space="preserve"> </w:t>
                      </w:r>
                      <w:r w:rsidRPr="006D53E8">
                        <w:rPr>
                          <w:rFonts w:ascii="e-Ukraine" w:hAnsi="e-Ukraine" w:cs="Times New Roman"/>
                          <w:sz w:val="32"/>
                          <w:szCs w:val="32"/>
                          <w:lang w:eastAsia="ru-RU"/>
                        </w:rPr>
                        <w:t>оподаткування</w:t>
                      </w:r>
                      <w:r w:rsidRPr="006D53E8">
                        <w:rPr>
                          <w:rFonts w:ascii="e-Ukraine" w:hAnsi="e-Ukraine" w:cs="Times New Roman"/>
                          <w:sz w:val="32"/>
                          <w:szCs w:val="32"/>
                          <w:lang w:val="en-US" w:eastAsia="ru-RU"/>
                        </w:rPr>
                        <w:t xml:space="preserve"> </w:t>
                      </w:r>
                      <w:r w:rsidRPr="006D53E8">
                        <w:rPr>
                          <w:rFonts w:ascii="e-Ukraine" w:hAnsi="e-Ukraine" w:cs="Times New Roman"/>
                          <w:sz w:val="32"/>
                          <w:szCs w:val="32"/>
                          <w:lang w:eastAsia="ru-RU"/>
                        </w:rPr>
                        <w:t>для</w:t>
                      </w:r>
                      <w:r w:rsidRPr="006D53E8">
                        <w:rPr>
                          <w:rFonts w:ascii="e-Ukraine" w:hAnsi="e-Ukraine" w:cs="Times New Roman"/>
                          <w:sz w:val="32"/>
                          <w:szCs w:val="32"/>
                          <w:lang w:val="en-US" w:eastAsia="ru-RU"/>
                        </w:rPr>
                        <w:t xml:space="preserve"> </w:t>
                      </w:r>
                      <w:r w:rsidRPr="006D53E8">
                        <w:rPr>
                          <w:rFonts w:ascii="e-Ukraine" w:hAnsi="e-Ukraine" w:cs="Times New Roman"/>
                          <w:sz w:val="32"/>
                          <w:szCs w:val="32"/>
                          <w:lang w:eastAsia="ru-RU"/>
                        </w:rPr>
                        <w:t>фізичної</w:t>
                      </w:r>
                      <w:r w:rsidRPr="006D53E8">
                        <w:rPr>
                          <w:rFonts w:ascii="e-Ukraine" w:hAnsi="e-Ukraine" w:cs="Times New Roman"/>
                          <w:sz w:val="32"/>
                          <w:szCs w:val="32"/>
                          <w:lang w:val="en-US" w:eastAsia="ru-RU"/>
                        </w:rPr>
                        <w:t xml:space="preserve"> </w:t>
                      </w:r>
                      <w:r w:rsidRPr="006D53E8">
                        <w:rPr>
                          <w:rFonts w:ascii="e-Ukraine" w:hAnsi="e-Ukraine" w:cs="Times New Roman"/>
                          <w:sz w:val="32"/>
                          <w:szCs w:val="32"/>
                          <w:lang w:eastAsia="ru-RU"/>
                        </w:rPr>
                        <w:t>особи</w:t>
                      </w:r>
                      <w:r w:rsidRPr="006D53E8">
                        <w:rPr>
                          <w:rFonts w:ascii="e-Ukraine" w:hAnsi="e-Ukraine" w:cs="Times New Roman"/>
                          <w:sz w:val="32"/>
                          <w:szCs w:val="32"/>
                          <w:lang w:val="en-US" w:eastAsia="ru-RU"/>
                        </w:rPr>
                        <w:t xml:space="preserve"> – </w:t>
                      </w:r>
                      <w:r w:rsidRPr="006D53E8">
                        <w:rPr>
                          <w:rFonts w:ascii="e-Ukraine" w:hAnsi="e-Ukraine" w:cs="Times New Roman"/>
                          <w:sz w:val="32"/>
                          <w:szCs w:val="32"/>
                          <w:lang w:eastAsia="ru-RU"/>
                        </w:rPr>
                        <w:t>підприємця</w:t>
                      </w:r>
                      <w:r w:rsidRPr="006D53E8">
                        <w:rPr>
                          <w:rFonts w:ascii="e-Ukraine" w:hAnsi="e-Ukraine" w:cs="Times New Roman"/>
                          <w:sz w:val="32"/>
                          <w:szCs w:val="32"/>
                          <w:lang w:val="en-US" w:eastAsia="ru-RU"/>
                        </w:rPr>
                        <w:t xml:space="preserve"> (</w:t>
                      </w:r>
                      <w:proofErr w:type="spellStart"/>
                      <w:r w:rsidRPr="006D53E8">
                        <w:rPr>
                          <w:rFonts w:ascii="e-Ukraine" w:hAnsi="e-Ukraine" w:cs="Times New Roman"/>
                          <w:sz w:val="32"/>
                          <w:szCs w:val="32"/>
                          <w:lang w:eastAsia="ru-RU"/>
                        </w:rPr>
                        <w:t>ФОП</w:t>
                      </w:r>
                      <w:proofErr w:type="spellEnd"/>
                      <w:r w:rsidRPr="006D53E8">
                        <w:rPr>
                          <w:rFonts w:ascii="e-Ukraine" w:hAnsi="e-Ukraine" w:cs="Times New Roman"/>
                          <w:sz w:val="32"/>
                          <w:szCs w:val="32"/>
                          <w:lang w:val="en-US" w:eastAsia="ru-RU"/>
                        </w:rPr>
                        <w:t xml:space="preserve">) </w:t>
                      </w:r>
                      <w:r w:rsidRPr="006D53E8">
                        <w:rPr>
                          <w:rFonts w:ascii="e-Ukraine" w:hAnsi="e-Ukraine" w:cs="Times New Roman"/>
                          <w:sz w:val="32"/>
                          <w:szCs w:val="32"/>
                          <w:lang w:eastAsia="ru-RU"/>
                        </w:rPr>
                        <w:t>є</w:t>
                      </w:r>
                      <w:r w:rsidRPr="006D53E8">
                        <w:rPr>
                          <w:rFonts w:ascii="e-Ukraine" w:hAnsi="e-Ukraine" w:cs="Times New Roman"/>
                          <w:sz w:val="32"/>
                          <w:szCs w:val="32"/>
                          <w:lang w:val="en-US" w:eastAsia="ru-RU"/>
                        </w:rPr>
                        <w:t xml:space="preserve">: </w:t>
                      </w:r>
                    </w:p>
                    <w:p w:rsidR="006D53E8" w:rsidRPr="006D53E8" w:rsidRDefault="006D53E8" w:rsidP="006D53E8">
                      <w:pPr>
                        <w:spacing w:after="0" w:line="240" w:lineRule="auto"/>
                        <w:ind w:firstLine="567"/>
                        <w:jc w:val="both"/>
                        <w:rPr>
                          <w:rFonts w:ascii="e-Ukraine" w:hAnsi="e-Ukraine" w:cs="Times New Roman"/>
                          <w:sz w:val="32"/>
                          <w:szCs w:val="32"/>
                          <w:lang w:eastAsia="ru-RU"/>
                        </w:rPr>
                      </w:pPr>
                      <w:r w:rsidRPr="006D53E8">
                        <w:rPr>
                          <w:rFonts w:ascii="e-Ukraine" w:hAnsi="e-Ukraine" w:cs="Times New Roman"/>
                          <w:sz w:val="32"/>
                          <w:szCs w:val="32"/>
                          <w:lang w:eastAsia="ru-RU"/>
                        </w:rPr>
                        <w:t xml:space="preserve">- для платників єдиного податку першої групи – невикористання праці найманих осіб; </w:t>
                      </w:r>
                    </w:p>
                    <w:p w:rsidR="006D53E8" w:rsidRPr="006D53E8" w:rsidRDefault="006D53E8" w:rsidP="006D53E8">
                      <w:pPr>
                        <w:spacing w:after="0" w:line="240" w:lineRule="auto"/>
                        <w:ind w:firstLine="567"/>
                        <w:jc w:val="both"/>
                        <w:rPr>
                          <w:rFonts w:ascii="e-Ukraine" w:hAnsi="e-Ukraine" w:cs="Times New Roman"/>
                          <w:sz w:val="32"/>
                          <w:szCs w:val="32"/>
                          <w:lang w:eastAsia="ru-RU"/>
                        </w:rPr>
                      </w:pPr>
                      <w:r w:rsidRPr="006D53E8">
                        <w:rPr>
                          <w:rFonts w:ascii="e-Ukraine" w:hAnsi="e-Ukraine" w:cs="Times New Roman"/>
                          <w:sz w:val="32"/>
                          <w:szCs w:val="32"/>
                          <w:lang w:eastAsia="ru-RU"/>
                        </w:rPr>
                        <w:t xml:space="preserve">- для платників єдиного податку другої групи – невикористання праці найманих осіб або кількість осіб, які перебувають з ними у трудових відносинах, одночасно не перевищує 10 осіб; </w:t>
                      </w:r>
                    </w:p>
                    <w:p w:rsidR="006D53E8" w:rsidRPr="006D53E8" w:rsidRDefault="006D53E8" w:rsidP="006D53E8">
                      <w:pPr>
                        <w:spacing w:after="0" w:line="240" w:lineRule="auto"/>
                        <w:ind w:firstLine="567"/>
                        <w:jc w:val="both"/>
                        <w:rPr>
                          <w:rFonts w:ascii="e-Ukraine" w:hAnsi="e-Ukraine" w:cs="Times New Roman"/>
                          <w:sz w:val="32"/>
                          <w:szCs w:val="32"/>
                          <w:lang w:eastAsia="ru-RU"/>
                        </w:rPr>
                      </w:pPr>
                      <w:r w:rsidRPr="006D53E8">
                        <w:rPr>
                          <w:rFonts w:ascii="e-Ukraine" w:hAnsi="e-Ukraine" w:cs="Times New Roman"/>
                          <w:sz w:val="32"/>
                          <w:szCs w:val="32"/>
                          <w:lang w:eastAsia="ru-RU"/>
                        </w:rPr>
                        <w:t xml:space="preserve">- для платників єдиного податку третьої групи – невикористання праці найманих осіб або кількість осіб, які перебувають з ними у трудових відносинах, не обмежена; </w:t>
                      </w:r>
                    </w:p>
                    <w:p w:rsidR="006D53E8" w:rsidRPr="006D53E8" w:rsidRDefault="006D53E8" w:rsidP="00232095">
                      <w:pPr>
                        <w:spacing w:after="0" w:line="240" w:lineRule="auto"/>
                        <w:ind w:firstLine="567"/>
                        <w:jc w:val="both"/>
                        <w:rPr>
                          <w:rFonts w:ascii="e-Ukraine" w:hAnsi="e-Ukraine" w:cs="Times New Roman"/>
                          <w:sz w:val="32"/>
                          <w:szCs w:val="32"/>
                          <w:lang w:eastAsia="ru-RU"/>
                        </w:rPr>
                      </w:pPr>
                      <w:r w:rsidRPr="006D53E8">
                        <w:rPr>
                          <w:rFonts w:ascii="e-Ukraine" w:hAnsi="e-Ukraine" w:cs="Times New Roman"/>
                          <w:sz w:val="32"/>
                          <w:szCs w:val="32"/>
                          <w:lang w:eastAsia="ru-RU"/>
                        </w:rPr>
                        <w:t xml:space="preserve">- для платників єдиного податку четвертої групи (сільськогосподарські товаровиробники) – невикористання праці найманих осіб. Членами фермерського господарства такої фізичної особи є лише члени її сім’ї у визначенні частини другої ст. 3 Сімейного кодексу України. </w:t>
                      </w:r>
                    </w:p>
                    <w:p w:rsidR="006D53E8" w:rsidRPr="006D53E8" w:rsidRDefault="006D53E8" w:rsidP="00232095">
                      <w:pPr>
                        <w:spacing w:after="0" w:line="240" w:lineRule="auto"/>
                        <w:ind w:firstLine="567"/>
                        <w:jc w:val="both"/>
                        <w:rPr>
                          <w:rFonts w:ascii="e-Ukraine" w:hAnsi="e-Ukraine" w:cs="Times New Roman"/>
                          <w:sz w:val="32"/>
                          <w:szCs w:val="32"/>
                          <w:lang w:eastAsia="ru-RU"/>
                        </w:rPr>
                      </w:pPr>
                      <w:r w:rsidRPr="006D53E8">
                        <w:rPr>
                          <w:rFonts w:ascii="e-Ukraine" w:hAnsi="e-Ukraine" w:cs="Times New Roman"/>
                          <w:sz w:val="32"/>
                          <w:szCs w:val="32"/>
                          <w:lang w:eastAsia="ru-RU"/>
                        </w:rPr>
                        <w:t>У разі перевищення чисельності фізичних осіб, які перебувають у трудових відносинах з платником єдиного податку, такі платники єдиного податку зобов’язані з першого числа місяця, наступного за податковим (звітним) періодом, у якому допущено таке перевищення, перейти на сплату інших податків і зборів (</w:t>
                      </w:r>
                      <w:proofErr w:type="spellStart"/>
                      <w:r w:rsidRPr="006D53E8">
                        <w:rPr>
                          <w:rFonts w:ascii="e-Ukraine" w:hAnsi="e-Ukraine" w:cs="Times New Roman"/>
                          <w:sz w:val="32"/>
                          <w:szCs w:val="32"/>
                          <w:lang w:eastAsia="ru-RU"/>
                        </w:rPr>
                        <w:t>п.п</w:t>
                      </w:r>
                      <w:proofErr w:type="spellEnd"/>
                      <w:r w:rsidRPr="006D53E8">
                        <w:rPr>
                          <w:rFonts w:ascii="e-Ukraine" w:hAnsi="e-Ukraine" w:cs="Times New Roman"/>
                          <w:sz w:val="32"/>
                          <w:szCs w:val="32"/>
                          <w:lang w:eastAsia="ru-RU"/>
                        </w:rPr>
                        <w:t xml:space="preserve">. 6 </w:t>
                      </w:r>
                      <w:proofErr w:type="spellStart"/>
                      <w:r w:rsidRPr="006D53E8">
                        <w:rPr>
                          <w:rFonts w:ascii="e-Ukraine" w:hAnsi="e-Ukraine" w:cs="Times New Roman"/>
                          <w:sz w:val="32"/>
                          <w:szCs w:val="32"/>
                          <w:lang w:eastAsia="ru-RU"/>
                        </w:rPr>
                        <w:t>п.п</w:t>
                      </w:r>
                      <w:proofErr w:type="spellEnd"/>
                      <w:r w:rsidRPr="006D53E8">
                        <w:rPr>
                          <w:rFonts w:ascii="e-Ukraine" w:hAnsi="e-Ukraine" w:cs="Times New Roman"/>
                          <w:sz w:val="32"/>
                          <w:szCs w:val="32"/>
                          <w:lang w:eastAsia="ru-RU"/>
                        </w:rPr>
                        <w:t xml:space="preserve">. 298.2.3 п. 298.2 ст. 298 ПКУ). </w:t>
                      </w:r>
                    </w:p>
                    <w:p w:rsidR="006D53E8" w:rsidRPr="006D53E8" w:rsidRDefault="006D53E8" w:rsidP="00232095">
                      <w:pPr>
                        <w:spacing w:after="0" w:line="240" w:lineRule="auto"/>
                        <w:ind w:firstLine="567"/>
                        <w:jc w:val="both"/>
                        <w:rPr>
                          <w:rFonts w:ascii="e-Ukraine" w:hAnsi="e-Ukraine" w:cs="Times New Roman"/>
                          <w:sz w:val="32"/>
                          <w:szCs w:val="32"/>
                          <w:lang w:eastAsia="ru-RU"/>
                        </w:rPr>
                      </w:pPr>
                      <w:r w:rsidRPr="006D53E8">
                        <w:rPr>
                          <w:rFonts w:ascii="e-Ukraine" w:hAnsi="e-Ukraine" w:cs="Times New Roman"/>
                          <w:sz w:val="32"/>
                          <w:szCs w:val="32"/>
                          <w:lang w:eastAsia="ru-RU"/>
                        </w:rPr>
                        <w:t xml:space="preserve">Статтею 46 Господарського кодексу України передбачено, що підприємці мають право укладати з громадянами договори щодо використання їх праці. </w:t>
                      </w:r>
                    </w:p>
                    <w:p w:rsidR="006D53E8" w:rsidRPr="006D53E8" w:rsidRDefault="006D53E8" w:rsidP="00232095">
                      <w:pPr>
                        <w:spacing w:after="0" w:line="240" w:lineRule="auto"/>
                        <w:ind w:firstLine="567"/>
                        <w:jc w:val="both"/>
                        <w:rPr>
                          <w:rFonts w:ascii="e-Ukraine" w:hAnsi="e-Ukraine" w:cs="Times New Roman"/>
                          <w:sz w:val="32"/>
                          <w:szCs w:val="32"/>
                          <w:lang w:eastAsia="ru-RU"/>
                        </w:rPr>
                      </w:pPr>
                      <w:r w:rsidRPr="006D53E8">
                        <w:rPr>
                          <w:rFonts w:ascii="e-Ukraine" w:hAnsi="e-Ukraine" w:cs="Times New Roman"/>
                          <w:sz w:val="32"/>
                          <w:szCs w:val="32"/>
                          <w:lang w:eastAsia="ru-RU"/>
                        </w:rPr>
                        <w:t xml:space="preserve">Договори з громадянами на використання їх праці укладаються за трудовими або цивільно-правовими договорами. </w:t>
                      </w:r>
                    </w:p>
                    <w:p w:rsidR="006D53E8" w:rsidRPr="006D53E8" w:rsidRDefault="006D53E8" w:rsidP="00232095">
                      <w:pPr>
                        <w:spacing w:after="0" w:line="240" w:lineRule="auto"/>
                        <w:ind w:firstLine="567"/>
                        <w:jc w:val="both"/>
                        <w:rPr>
                          <w:rFonts w:ascii="e-Ukraine" w:hAnsi="e-Ukraine" w:cs="Times New Roman"/>
                          <w:sz w:val="32"/>
                          <w:szCs w:val="32"/>
                          <w:lang w:eastAsia="ru-RU"/>
                        </w:rPr>
                      </w:pPr>
                      <w:r w:rsidRPr="006D53E8">
                        <w:rPr>
                          <w:rFonts w:ascii="e-Ukraine" w:hAnsi="e-Ukraine" w:cs="Times New Roman"/>
                          <w:sz w:val="32"/>
                          <w:szCs w:val="32"/>
                          <w:lang w:eastAsia="ru-RU"/>
                        </w:rPr>
                        <w:t xml:space="preserve">Згідно зі ст. 21 Кодексу законів про працю України трудовим договором є угода між працівником і власником підприємства, установи, організації або уповноваженим ним органом чи фізичною особою, за якою працівник зобов’язується виконувати роботу, визначену цією угодою, а власник підприємства, установи, організації або уповноважений ним орган чи фізична особа зобов’язується виплачувати працівникові заробітну плату і забезпечувати умови праці, необхідні для виконання роботи, передбачені законодавством про працю, колективним договором і угодою сторін. </w:t>
                      </w:r>
                    </w:p>
                    <w:p w:rsidR="006D53E8" w:rsidRPr="006D53E8" w:rsidRDefault="006D53E8" w:rsidP="00E44700">
                      <w:pPr>
                        <w:spacing w:after="0" w:line="240" w:lineRule="auto"/>
                        <w:ind w:firstLine="567"/>
                        <w:jc w:val="both"/>
                        <w:rPr>
                          <w:rFonts w:ascii="e-Ukraine" w:hAnsi="e-Ukraine" w:cs="Times New Roman"/>
                          <w:sz w:val="32"/>
                          <w:szCs w:val="32"/>
                          <w:lang w:eastAsia="ru-RU"/>
                        </w:rPr>
                      </w:pPr>
                      <w:r w:rsidRPr="006D53E8">
                        <w:rPr>
                          <w:rFonts w:ascii="e-Ukraine" w:hAnsi="e-Ukraine" w:cs="Times New Roman"/>
                          <w:sz w:val="32"/>
                          <w:szCs w:val="32"/>
                          <w:lang w:eastAsia="ru-RU"/>
                        </w:rPr>
                        <w:t>Відповідно до частини першої</w:t>
                      </w:r>
                      <w:r w:rsidR="007649FF">
                        <w:rPr>
                          <w:rFonts w:ascii="e-Ukraine" w:hAnsi="e-Ukraine" w:cs="Times New Roman"/>
                          <w:sz w:val="32"/>
                          <w:szCs w:val="32"/>
                          <w:lang w:val="en-US" w:eastAsia="ru-RU"/>
                        </w:rPr>
                        <w:t xml:space="preserve">      </w:t>
                      </w:r>
                      <w:r w:rsidRPr="006D53E8">
                        <w:rPr>
                          <w:rFonts w:ascii="e-Ukraine" w:hAnsi="e-Ukraine" w:cs="Times New Roman"/>
                          <w:sz w:val="32"/>
                          <w:szCs w:val="32"/>
                          <w:lang w:eastAsia="ru-RU"/>
                        </w:rPr>
                        <w:t xml:space="preserve"> ст. 626 Цивільного кодексу України (далі – ЦКУ) договором є домовленість двох або більше сторін, спрямована на встановлення, зміну або припинення цивільних прав та обов’язків. </w:t>
                      </w:r>
                    </w:p>
                    <w:p w:rsidR="006D53E8" w:rsidRPr="006D53E8" w:rsidRDefault="006D53E8" w:rsidP="00E44700">
                      <w:pPr>
                        <w:spacing w:after="0" w:line="240" w:lineRule="auto"/>
                        <w:ind w:firstLine="567"/>
                        <w:jc w:val="both"/>
                        <w:rPr>
                          <w:rFonts w:ascii="e-Ukraine" w:hAnsi="e-Ukraine" w:cs="Times New Roman"/>
                          <w:sz w:val="32"/>
                          <w:szCs w:val="32"/>
                          <w:lang w:eastAsia="ru-RU"/>
                        </w:rPr>
                      </w:pPr>
                      <w:r w:rsidRPr="006D53E8">
                        <w:rPr>
                          <w:rFonts w:ascii="e-Ukraine" w:hAnsi="e-Ukraine" w:cs="Times New Roman"/>
                          <w:sz w:val="32"/>
                          <w:szCs w:val="32"/>
                          <w:lang w:eastAsia="ru-RU"/>
                        </w:rPr>
                        <w:t xml:space="preserve">Цивільно-правовий договір (договір підряду, доручення тощо) – це угода між громадянином і підприємством або підприємцем, предметом якої є виконання фізичною особою певної роботи, спрямованої на досягнення конкретного результату. </w:t>
                      </w:r>
                    </w:p>
                    <w:p w:rsidR="006D53E8" w:rsidRPr="006D53E8" w:rsidRDefault="006D53E8" w:rsidP="00E44700">
                      <w:pPr>
                        <w:spacing w:after="0" w:line="240" w:lineRule="auto"/>
                        <w:ind w:firstLine="567"/>
                        <w:jc w:val="both"/>
                        <w:rPr>
                          <w:rFonts w:ascii="e-Ukraine" w:hAnsi="e-Ukraine" w:cs="Times New Roman"/>
                          <w:sz w:val="32"/>
                          <w:szCs w:val="32"/>
                          <w:lang w:eastAsia="ru-RU"/>
                        </w:rPr>
                      </w:pPr>
                      <w:r w:rsidRPr="006D53E8">
                        <w:rPr>
                          <w:rFonts w:ascii="e-Ukraine" w:hAnsi="e-Ukraine" w:cs="Times New Roman"/>
                          <w:sz w:val="32"/>
                          <w:szCs w:val="32"/>
                          <w:lang w:eastAsia="ru-RU"/>
                        </w:rPr>
                        <w:t>За договором підряду одна сторона (підрядник) зобов’язується на свій ризик виконати певну роботу за завданням другої сторони</w:t>
                      </w:r>
                      <w:r w:rsidRPr="00DA6800">
                        <w:rPr>
                          <w:rFonts w:ascii="Times New Roman" w:hAnsi="Times New Roman" w:cs="Times New Roman"/>
                          <w:sz w:val="24"/>
                          <w:szCs w:val="24"/>
                          <w:lang w:eastAsia="ru-RU"/>
                        </w:rPr>
                        <w:t xml:space="preserve"> </w:t>
                      </w:r>
                      <w:r w:rsidRPr="006D53E8">
                        <w:rPr>
                          <w:rFonts w:ascii="e-Ukraine" w:hAnsi="e-Ukraine" w:cs="Times New Roman"/>
                          <w:sz w:val="32"/>
                          <w:szCs w:val="32"/>
                          <w:lang w:eastAsia="ru-RU"/>
                        </w:rPr>
                        <w:t xml:space="preserve">(замовника), а замовник зобов’язується прийняти та оплатити виконану роботу (частина перша ст. 837 ЦКУ). </w:t>
                      </w:r>
                    </w:p>
                    <w:p w:rsidR="006D53E8" w:rsidRPr="006D53E8" w:rsidRDefault="006D53E8" w:rsidP="00E44700">
                      <w:pPr>
                        <w:spacing w:after="0" w:line="240" w:lineRule="auto"/>
                        <w:ind w:firstLine="567"/>
                        <w:jc w:val="both"/>
                        <w:rPr>
                          <w:rFonts w:ascii="e-Ukraine" w:hAnsi="e-Ukraine" w:cs="Times New Roman"/>
                          <w:sz w:val="32"/>
                          <w:szCs w:val="32"/>
                          <w:lang w:eastAsia="ru-RU"/>
                        </w:rPr>
                      </w:pPr>
                      <w:r w:rsidRPr="006D53E8">
                        <w:rPr>
                          <w:rFonts w:ascii="e-Ukraine" w:hAnsi="e-Ukraine" w:cs="Times New Roman"/>
                          <w:sz w:val="32"/>
                          <w:szCs w:val="32"/>
                          <w:lang w:eastAsia="ru-RU"/>
                        </w:rPr>
                        <w:t xml:space="preserve">Тобто за договорами підряду оплачується не процес праці, а його конкретний (кінцевий) результат, який визначається після закінчення роботи і оформляється актом приймання-передачі виконаних робіт (наданих послуг), на підставі яких і здійснюється виплата винагороди. </w:t>
                      </w:r>
                    </w:p>
                    <w:p w:rsidR="006D53E8" w:rsidRPr="006D53E8" w:rsidRDefault="006D53E8" w:rsidP="00B60266">
                      <w:pPr>
                        <w:spacing w:after="0" w:line="240" w:lineRule="auto"/>
                        <w:ind w:firstLine="567"/>
                        <w:jc w:val="both"/>
                        <w:rPr>
                          <w:rFonts w:ascii="e-Ukraine" w:hAnsi="e-Ukraine" w:cs="Times New Roman"/>
                          <w:sz w:val="32"/>
                          <w:szCs w:val="32"/>
                          <w:lang w:eastAsia="ru-RU"/>
                        </w:rPr>
                      </w:pPr>
                      <w:r w:rsidRPr="006D53E8">
                        <w:rPr>
                          <w:rFonts w:ascii="e-Ukraine" w:hAnsi="e-Ukraine" w:cs="Times New Roman"/>
                          <w:sz w:val="32"/>
                          <w:szCs w:val="32"/>
                          <w:lang w:eastAsia="ru-RU"/>
                        </w:rPr>
                        <w:t xml:space="preserve">Враховуючи зазначене, якщо </w:t>
                      </w:r>
                      <w:proofErr w:type="spellStart"/>
                      <w:r w:rsidRPr="006D53E8">
                        <w:rPr>
                          <w:rFonts w:ascii="e-Ukraine" w:hAnsi="e-Ukraine" w:cs="Times New Roman"/>
                          <w:sz w:val="32"/>
                          <w:szCs w:val="32"/>
                          <w:lang w:eastAsia="ru-RU"/>
                        </w:rPr>
                        <w:t>ФОП</w:t>
                      </w:r>
                      <w:proofErr w:type="spellEnd"/>
                      <w:r w:rsidRPr="006D53E8">
                        <w:rPr>
                          <w:rFonts w:ascii="e-Ukraine" w:hAnsi="e-Ukraine" w:cs="Times New Roman"/>
                          <w:sz w:val="32"/>
                          <w:szCs w:val="32"/>
                          <w:lang w:eastAsia="ru-RU"/>
                        </w:rPr>
                        <w:t xml:space="preserve"> – платник єдиного податку укладає договір, який передбачає оплату процесу праці, тобто містить ознаки трудового договору, то такий платник єдиного податку враховує працівників, яких залучає за таким договором, до загальної</w:t>
                      </w:r>
                      <w:r w:rsidRPr="00DA6800">
                        <w:rPr>
                          <w:rFonts w:ascii="Times New Roman" w:hAnsi="Times New Roman" w:cs="Times New Roman"/>
                          <w:sz w:val="24"/>
                          <w:szCs w:val="24"/>
                          <w:lang w:eastAsia="ru-RU"/>
                        </w:rPr>
                        <w:t xml:space="preserve"> </w:t>
                      </w:r>
                      <w:r w:rsidRPr="006D53E8">
                        <w:rPr>
                          <w:rFonts w:ascii="e-Ukraine" w:hAnsi="e-Ukraine" w:cs="Times New Roman"/>
                          <w:sz w:val="32"/>
                          <w:szCs w:val="32"/>
                          <w:lang w:eastAsia="ru-RU"/>
                        </w:rPr>
                        <w:t xml:space="preserve">кількості осіб, що перебувають з ним в трудових відносинах. </w:t>
                      </w:r>
                    </w:p>
                    <w:p w:rsidR="006D53E8" w:rsidRPr="006D53E8" w:rsidRDefault="006D53E8" w:rsidP="00B60266">
                      <w:pPr>
                        <w:spacing w:after="0" w:line="240" w:lineRule="auto"/>
                        <w:ind w:firstLine="567"/>
                        <w:jc w:val="both"/>
                        <w:rPr>
                          <w:rFonts w:ascii="e-Ukraine" w:hAnsi="e-Ukraine" w:cs="Times New Roman"/>
                          <w:sz w:val="32"/>
                          <w:szCs w:val="32"/>
                          <w:lang w:eastAsia="ru-RU"/>
                        </w:rPr>
                      </w:pPr>
                      <w:r w:rsidRPr="006D53E8">
                        <w:rPr>
                          <w:rFonts w:ascii="e-Ukraine" w:hAnsi="e-Ukraine" w:cs="Times New Roman"/>
                          <w:sz w:val="32"/>
                          <w:szCs w:val="32"/>
                          <w:lang w:eastAsia="ru-RU"/>
                        </w:rPr>
                        <w:t xml:space="preserve">Якщо укладений договір відповідає нормам договору підряду, то </w:t>
                      </w:r>
                      <w:proofErr w:type="spellStart"/>
                      <w:r w:rsidRPr="006D53E8">
                        <w:rPr>
                          <w:rFonts w:ascii="e-Ukraine" w:hAnsi="e-Ukraine" w:cs="Times New Roman"/>
                          <w:sz w:val="32"/>
                          <w:szCs w:val="32"/>
                          <w:lang w:eastAsia="ru-RU"/>
                        </w:rPr>
                        <w:t>ФОП</w:t>
                      </w:r>
                      <w:proofErr w:type="spellEnd"/>
                      <w:r w:rsidRPr="006D53E8">
                        <w:rPr>
                          <w:rFonts w:ascii="e-Ukraine" w:hAnsi="e-Ukraine" w:cs="Times New Roman"/>
                          <w:sz w:val="32"/>
                          <w:szCs w:val="32"/>
                          <w:lang w:eastAsia="ru-RU"/>
                        </w:rPr>
                        <w:t xml:space="preserve"> – платник єдиного податку не враховує працівників, яких залучає за таким договором, до загальної кількості осіб, що перебувають з ним у трудових відносинах. </w:t>
                      </w:r>
                    </w:p>
                    <w:p w:rsidR="00321B22" w:rsidRPr="006D53E8" w:rsidRDefault="00321B22" w:rsidP="00FA6B22">
                      <w:pPr>
                        <w:rPr>
                          <w:rFonts w:ascii="e-Ukraine" w:hAnsi="e-Ukraine"/>
                          <w:sz w:val="32"/>
                          <w:szCs w:val="32"/>
                        </w:rPr>
                      </w:pPr>
                    </w:p>
                  </w:txbxContent>
                </v:textbox>
              </v:shape>
              <v:shape id="Поле 22" o:spid="_x0000_s1033" type="#_x0000_t202" style="position:absolute;left:51244;width:48025;height:61379;visibility:visible" filled="f" stroked="f" strokeweight=".5pt">
                <v:textbox style="mso-next-textbox:#Поле 22">
                  <w:txbxContent/>
                </v:textbox>
              </v:shape>
            </v:group>
            <v:group id="Группа 91" o:spid="_x0000_s1034" style="position:absolute;top:1535;width:100558;height:70023" coordorigin=",1535" coordsize="100558,70022">
              <v:group id="Группа 12" o:spid="_x0000_s1035" style="position:absolute;top:1535;width:49314;height:69927" coordorigin=",1536" coordsize="49314,69931">
                <v:group id="Группа 13" o:spid="_x0000_s1036" style="position:absolute;top:1536;width:49314;height:69819" coordorigin=",1536" coordsize="49314,69824">
                  <v:roundrect id="Скругленный прямоугольник 16" o:spid="_x0000_s1037" style="position:absolute;top:1536;width:49314;height:68778;visibility:visible;v-text-anchor:middle" arcsize="989f" filled="f" strokecolor="#bfbfbf" strokeweight="5pt">
                    <v:stroke linestyle="thinThin" joinstyle="miter"/>
                  </v:roundrect>
                  <v:oval id="Овал 18" o:spid="_x0000_s1038" style="position:absolute;left:23481;top:69128;width:2232;height:2232;visibility:visible;v-text-anchor:middle" fillcolor="#272727" stroked="f" strokeweight="2pt">
                    <v:path arrowok="t"/>
                    <o:lock v:ext="edit" aspectratio="t"/>
                  </v:oval>
                </v:group>
                <v:shape id="Поле 19" o:spid="_x0000_s1039" type="#_x0000_t202" style="position:absolute;left:23335;top:68762;width:2534;height:2705;visibility:visible" filled="f" stroked="f" strokeweight=".5pt">
                  <v:textbox style="mso-next-textbox:#Поле 19">
                    <w:txbxContent>
                      <w:p w:rsidR="00321B22" w:rsidRPr="00EE0AF6" w:rsidRDefault="00321B22" w:rsidP="005B2E53">
                        <w:pPr>
                          <w:jc w:val="center"/>
                          <w:rPr>
                            <w:b/>
                            <w:bCs/>
                            <w:color w:val="BFBFBF"/>
                          </w:rPr>
                        </w:pPr>
                        <w:r w:rsidRPr="00EE0AF6">
                          <w:rPr>
                            <w:b/>
                            <w:bCs/>
                            <w:color w:val="BFBFBF"/>
                          </w:rPr>
                          <w:t>2</w:t>
                        </w:r>
                      </w:p>
                    </w:txbxContent>
                  </v:textbox>
                </v:shape>
              </v:group>
              <v:group id="Группа 31" o:spid="_x0000_s1040" style="position:absolute;left:51244;top:1536;width:49314;height:70022" coordorigin=",1536" coordsize="49314,70027">
                <v:group id="Группа 26" o:spid="_x0000_s1041" style="position:absolute;top:1536;width:49314;height:69824" coordorigin=",1536" coordsize="49314,69824">
                  <v:roundrect id="Скругленный прямоугольник 27" o:spid="_x0000_s1042" style="position:absolute;top:1536;width:49314;height:68778;visibility:visible;v-text-anchor:middle" arcsize="989f" filled="f" strokecolor="#bfbfbf" strokeweight="5pt">
                    <v:stroke linestyle="thinThin" joinstyle="miter"/>
                  </v:roundrect>
                  <v:oval id="Овал 29" o:spid="_x0000_s1043" style="position:absolute;left:23481;top:69128;width:2232;height:2232;visibility:visible;v-text-anchor:middle" fillcolor="#272727" stroked="f" strokeweight="2pt">
                    <v:path arrowok="t"/>
                    <o:lock v:ext="edit" aspectratio="t"/>
                  </v:oval>
                </v:group>
                <v:shape id="Поле 30" o:spid="_x0000_s1044" type="#_x0000_t202" style="position:absolute;left:22658;top:68858;width:3905;height:2705;visibility:visible" filled="f" stroked="f" strokeweight=".5pt">
                  <v:textbox style="mso-next-textbox:#Поле 30">
                    <w:txbxContent>
                      <w:p w:rsidR="00321B22" w:rsidRPr="00CA1C7A" w:rsidRDefault="00321B22" w:rsidP="005B2E53">
                        <w:pPr>
                          <w:jc w:val="center"/>
                          <w:rPr>
                            <w:b/>
                            <w:bCs/>
                            <w:color w:val="BFBFBF"/>
                          </w:rPr>
                        </w:pPr>
                        <w:r>
                          <w:rPr>
                            <w:b/>
                            <w:bCs/>
                            <w:color w:val="BFBFBF"/>
                          </w:rPr>
                          <w:t>7</w:t>
                        </w:r>
                      </w:p>
                    </w:txbxContent>
                  </v:textbox>
                </v:shape>
              </v:group>
            </v:group>
          </v:group>
        </w:pict>
      </w:r>
      <w:r>
        <w:rPr>
          <w:noProof/>
          <w:lang w:val="ru-RU" w:eastAsia="ru-RU"/>
        </w:rPr>
        <w:pict>
          <v:shape id="Рисунок 132" o:spid="_x0000_s1045" type="#_x0000_t75" alt="Державна податкова служба УкраїниГоловне управління ДПС уДніпропетровській області" style="position:absolute;margin-left:162.95pt;margin-top:-16.05pt;width:46.95pt;height:22.8pt;z-index:4;visibility:visible">
            <v:imagedata r:id="rId6" o:title="" cropright="33324f" chromakey="#010101"/>
            <w10:wrap type="square"/>
          </v:shape>
        </w:pict>
      </w:r>
      <w:r>
        <w:rPr>
          <w:noProof/>
          <w:lang w:val="ru-RU" w:eastAsia="ru-RU"/>
        </w:rPr>
        <w:pict>
          <v:shape id="_x0000_s1046" type="#_x0000_t75" alt="Державна податкова служба УкраїниГоловне управління ДПС уДніпропетровській області" style="position:absolute;margin-left:567.85pt;margin-top:-16.05pt;width:46.95pt;height:22.7pt;z-index:5;visibility:visible">
            <v:imagedata r:id="rId6" o:title="" cropright="33324f" chromakey="#010101"/>
            <w10:wrap type="square"/>
          </v:shape>
        </w:pict>
      </w:r>
    </w:p>
    <w:p w:rsidR="00321B22" w:rsidRPr="00413F2C" w:rsidRDefault="00321B22" w:rsidP="005B38A6">
      <w:pPr>
        <w:tabs>
          <w:tab w:val="left" w:pos="8680"/>
        </w:tabs>
        <w:rPr>
          <w:lang w:val="ru-RU"/>
        </w:rPr>
      </w:pPr>
    </w:p>
    <w:p w:rsidR="00321B22" w:rsidRPr="00413F2C" w:rsidRDefault="00321B22" w:rsidP="005B38A6">
      <w:pPr>
        <w:tabs>
          <w:tab w:val="left" w:pos="8680"/>
        </w:tabs>
        <w:rPr>
          <w:lang w:val="ru-RU"/>
        </w:rPr>
      </w:pPr>
    </w:p>
    <w:p w:rsidR="00321B22" w:rsidRPr="00413F2C" w:rsidRDefault="00321B22" w:rsidP="005B38A6">
      <w:pPr>
        <w:tabs>
          <w:tab w:val="left" w:pos="8680"/>
        </w:tabs>
        <w:rPr>
          <w:lang w:val="ru-RU"/>
        </w:rPr>
      </w:pPr>
    </w:p>
    <w:p w:rsidR="00321B22" w:rsidRPr="00413F2C" w:rsidRDefault="00321B22" w:rsidP="005B38A6">
      <w:pPr>
        <w:tabs>
          <w:tab w:val="left" w:pos="8680"/>
        </w:tabs>
        <w:rPr>
          <w:lang w:val="ru-RU"/>
        </w:rPr>
      </w:pPr>
    </w:p>
    <w:p w:rsidR="00321B22" w:rsidRDefault="00321B22" w:rsidP="005B38A6">
      <w:pPr>
        <w:tabs>
          <w:tab w:val="left" w:pos="8680"/>
        </w:tabs>
      </w:pPr>
      <w:r>
        <w:tab/>
      </w:r>
    </w:p>
    <w:p w:rsidR="00321B22" w:rsidRDefault="00321B22"/>
    <w:p w:rsidR="00321B22" w:rsidRDefault="00321B22"/>
    <w:p w:rsidR="00321B22" w:rsidRDefault="00321B22"/>
    <w:p w:rsidR="00321B22" w:rsidRDefault="00321B22"/>
    <w:p w:rsidR="00321B22" w:rsidRDefault="00321B22"/>
    <w:p w:rsidR="00321B22" w:rsidRDefault="00321B22"/>
    <w:p w:rsidR="00321B22" w:rsidRDefault="00321B22"/>
    <w:p w:rsidR="00321B22" w:rsidRDefault="00321B22"/>
    <w:p w:rsidR="00321B22" w:rsidRDefault="00321B22"/>
    <w:p w:rsidR="00321B22" w:rsidRDefault="00321B22"/>
    <w:p w:rsidR="00321B22" w:rsidRDefault="00321B22"/>
    <w:p w:rsidR="00321B22" w:rsidRDefault="00321B22"/>
    <w:p w:rsidR="00321B22" w:rsidRDefault="00321B22"/>
    <w:p w:rsidR="00321B22" w:rsidRDefault="00321B22"/>
    <w:p w:rsidR="00321B22" w:rsidRDefault="004E383B">
      <w:r>
        <w:rPr>
          <w:noProof/>
          <w:lang w:val="ru-RU" w:eastAsia="ru-RU"/>
        </w:rPr>
        <w:lastRenderedPageBreak/>
        <w:pict>
          <v:shape id="_x0000_s1047" type="#_x0000_t75" alt="Державна податкова служба УкраїниГоловне управління ДПС уДніпропетровській області" style="position:absolute;margin-left:567.85pt;margin-top:-17.5pt;width:47.3pt;height:24.2pt;z-index:11;visibility:visible">
            <v:imagedata r:id="rId6" o:title="" cropright="33324f" chromakey="#010101"/>
            <w10:wrap type="square"/>
          </v:shape>
        </w:pict>
      </w:r>
      <w:r>
        <w:rPr>
          <w:noProof/>
          <w:lang w:val="ru-RU" w:eastAsia="ru-RU"/>
        </w:rPr>
        <w:pict>
          <v:shape id="_x0000_s1048" type="#_x0000_t75" alt="Державна податкова служба УкраїниГоловне управління ДПС уДніпропетровській області" style="position:absolute;margin-left:157.25pt;margin-top:-17.3pt;width:47.3pt;height:24.2pt;z-index:10;visibility:visible">
            <v:imagedata r:id="rId6" o:title="" cropright="33324f" chromakey="#010101"/>
            <w10:wrap type="square"/>
          </v:shape>
        </w:pict>
      </w:r>
      <w:r>
        <w:rPr>
          <w:noProof/>
          <w:lang w:val="ru-RU" w:eastAsia="ru-RU"/>
        </w:rPr>
        <w:pict>
          <v:shape id="Поле 10" o:spid="_x0000_s1049" type="#_x0000_t202" style="position:absolute;margin-left:-12pt;margin-top:2.8pt;width:371.9pt;height:49.3pt;z-index:2;visibility:visible" filled="f" stroked="f" strokeweight=".5pt">
            <v:textbox style="mso-next-textbox:#Поле 10">
              <w:txbxContent>
                <w:p w:rsidR="00321B22" w:rsidRPr="00A80352" w:rsidRDefault="00321B22" w:rsidP="00A80352"/>
              </w:txbxContent>
            </v:textbox>
            <w10:anchorlock/>
          </v:shape>
        </w:pict>
      </w:r>
    </w:p>
    <w:p w:rsidR="00321B22" w:rsidRDefault="00321B22"/>
    <w:p w:rsidR="00321B22" w:rsidRDefault="00321B22"/>
    <w:p w:rsidR="00321B22" w:rsidRDefault="00321B22"/>
    <w:p w:rsidR="00321B22" w:rsidRDefault="00321B22"/>
    <w:p w:rsidR="00321B22" w:rsidRDefault="00321B22"/>
    <w:p w:rsidR="00321B22" w:rsidRDefault="00321B22"/>
    <w:p w:rsidR="00321B22" w:rsidRDefault="00321B22"/>
    <w:p w:rsidR="00321B22" w:rsidRDefault="00321B22"/>
    <w:p w:rsidR="00321B22" w:rsidRDefault="00321B22"/>
    <w:p w:rsidR="00321B22" w:rsidRDefault="00321B22"/>
    <w:p w:rsidR="00321B22" w:rsidRDefault="00321B22"/>
    <w:p w:rsidR="00321B22" w:rsidRDefault="00321B22"/>
    <w:p w:rsidR="00321B22" w:rsidRDefault="00321B22"/>
    <w:p w:rsidR="00321B22" w:rsidRPr="0088080D" w:rsidRDefault="00321B22"/>
    <w:p w:rsidR="00321B22" w:rsidRDefault="00321B22"/>
    <w:p w:rsidR="00321B22" w:rsidRDefault="00321B22" w:rsidP="001F1C4D">
      <w:pPr>
        <w:jc w:val="center"/>
      </w:pPr>
    </w:p>
    <w:p w:rsidR="00321B22" w:rsidRDefault="00321B22"/>
    <w:p w:rsidR="00321B22" w:rsidRDefault="00321B22"/>
    <w:p w:rsidR="00321B22" w:rsidRDefault="004E383B">
      <w:r>
        <w:rPr>
          <w:noProof/>
          <w:lang w:val="ru-RU" w:eastAsia="ru-RU"/>
        </w:rPr>
        <w:pict>
          <v:group id="Группа 93" o:spid="_x0000_s1050" style="position:absolute;margin-left:-18pt;margin-top:-501.4pt;width:791.8pt;height:551.35pt;z-index:9" coordorigin=",1535" coordsize="100558,70022" o:regroupid="6">
            <v:group id="Группа 94" o:spid="_x0000_s1051" style="position:absolute;left:476;top:6572;width:99269;height:61379" coordsize="99269,61379">
              <v:shape id="Поле 95" o:spid="_x0000_s1052" type="#_x0000_t202" style="position:absolute;width:48025;height:61379;visibility:visible" filled="f" stroked="f" strokeweight=".5pt">
                <v:textbox style="mso-next-textbox:#Поле 96">
                  <w:txbxContent/>
                </v:textbox>
              </v:shape>
              <v:shape id="Поле 96" o:spid="_x0000_s1053" type="#_x0000_t202" style="position:absolute;left:51244;width:48025;height:61379;visibility:visible" filled="f" stroked="f" strokeweight=".5pt">
                <v:textbox style="mso-next-textbox:#Поле 146">
                  <w:txbxContent/>
                </v:textbox>
              </v:shape>
            </v:group>
            <v:group id="Группа 97" o:spid="_x0000_s1054" style="position:absolute;top:1535;width:100558;height:70023" coordorigin=",1535" coordsize="100558,70022">
              <v:group id="Группа 98" o:spid="_x0000_s1055" style="position:absolute;top:1535;width:49314;height:69927" coordorigin=",1536" coordsize="49314,69931">
                <v:group id="Группа 99" o:spid="_x0000_s1056" style="position:absolute;top:1536;width:49314;height:69819" coordorigin=",1536" coordsize="49314,69824">
                  <v:roundrect id="Скругленный прямоугольник 100" o:spid="_x0000_s1057" style="position:absolute;top:1536;width:49314;height:68778;visibility:visible;v-text-anchor:middle" arcsize="989f" filled="f" strokecolor="#bfbfbf" strokeweight="5pt">
                    <v:stroke linestyle="thinThin" joinstyle="miter"/>
                  </v:roundrect>
                  <v:oval id="Овал 102" o:spid="_x0000_s1058" style="position:absolute;left:23481;top:69128;width:2232;height:2232;visibility:visible;v-text-anchor:middle" fillcolor="#272727" stroked="f" strokeweight="2pt">
                    <v:path arrowok="t"/>
                    <o:lock v:ext="edit" aspectratio="t"/>
                  </v:oval>
                </v:group>
                <v:shape id="Поле 103" o:spid="_x0000_s1059" type="#_x0000_t202" style="position:absolute;left:23335;top:68762;width:2534;height:2705;visibility:visible" filled="f" stroked="f" strokeweight=".5pt">
                  <v:textbox style="mso-next-textbox:#Поле 103">
                    <w:txbxContent>
                      <w:p w:rsidR="00321B22" w:rsidRPr="00EE0AF6" w:rsidRDefault="00321B22" w:rsidP="005B2E53">
                        <w:pPr>
                          <w:jc w:val="center"/>
                          <w:rPr>
                            <w:b/>
                            <w:bCs/>
                            <w:color w:val="BFBFBF"/>
                            <w:lang w:val="en-US"/>
                          </w:rPr>
                        </w:pPr>
                        <w:r w:rsidRPr="00EE0AF6">
                          <w:rPr>
                            <w:b/>
                            <w:bCs/>
                            <w:color w:val="BFBFBF"/>
                            <w:lang w:val="en-US"/>
                          </w:rPr>
                          <w:t>4</w:t>
                        </w:r>
                      </w:p>
                    </w:txbxContent>
                  </v:textbox>
                </v:shape>
              </v:group>
              <v:group id="Группа 104" o:spid="_x0000_s1060" style="position:absolute;left:51244;top:1536;width:49314;height:70022" coordorigin=",1536" coordsize="49314,70027">
                <v:group id="Группа 105" o:spid="_x0000_s1061" style="position:absolute;top:1536;width:49314;height:69824" coordorigin=",1536" coordsize="49314,69824">
                  <v:roundrect id="Скругленный прямоугольник 106" o:spid="_x0000_s1062" style="position:absolute;top:1536;width:49314;height:68778;visibility:visible;v-text-anchor:middle" arcsize="989f" filled="f" strokecolor="#bfbfbf" strokeweight="5pt">
                    <v:stroke linestyle="thinThin" joinstyle="miter"/>
                  </v:roundrect>
                  <v:oval id="Овал 108" o:spid="_x0000_s1063" style="position:absolute;left:23481;top:69128;width:2232;height:2232;visibility:visible;v-text-anchor:middle" fillcolor="#272727" stroked="f" strokeweight="2pt">
                    <v:path arrowok="t"/>
                    <o:lock v:ext="edit" aspectratio="t"/>
                  </v:oval>
                </v:group>
                <v:shape id="Поле 109" o:spid="_x0000_s1064" type="#_x0000_t202" style="position:absolute;left:22764;top:68858;width:3906;height:2705;visibility:visible" filled="f" stroked="f" strokeweight=".5pt">
                  <v:textbox style="mso-next-textbox:#Поле 109">
                    <w:txbxContent>
                      <w:p w:rsidR="00321B22" w:rsidRPr="00CA1C7A" w:rsidRDefault="00321B22" w:rsidP="005B2E53">
                        <w:pPr>
                          <w:jc w:val="center"/>
                          <w:rPr>
                            <w:b/>
                            <w:bCs/>
                            <w:color w:val="BFBFBF"/>
                          </w:rPr>
                        </w:pPr>
                        <w:r>
                          <w:rPr>
                            <w:b/>
                            <w:bCs/>
                            <w:color w:val="BFBFBF"/>
                          </w:rPr>
                          <w:t>5</w:t>
                        </w:r>
                      </w:p>
                    </w:txbxContent>
                  </v:textbox>
                </v:shape>
              </v:group>
            </v:group>
            <w10:anchorlock/>
          </v:group>
        </w:pict>
      </w:r>
    </w:p>
    <w:p w:rsidR="00321B22" w:rsidRPr="0088080D" w:rsidRDefault="00321B22"/>
    <w:p w:rsidR="00321B22" w:rsidRPr="0088080D" w:rsidRDefault="004E383B">
      <w:r>
        <w:rPr>
          <w:noProof/>
          <w:lang w:val="ru-RU" w:eastAsia="ru-RU"/>
        </w:rPr>
        <w:lastRenderedPageBreak/>
        <w:pict>
          <v:shape id="_x0000_s1065" type="#_x0000_t75" alt="Державна податкова служба УкраїниГоловне управління ДПС уДніпропетровській області" style="position:absolute;margin-left:565pt;margin-top:-17.5pt;width:47.3pt;height:24.2pt;z-index:8;visibility:visible">
            <v:imagedata r:id="rId6" o:title="" cropright="33324f" chromakey="#010101"/>
            <w10:wrap type="square"/>
            <w10:anchorlock/>
          </v:shape>
        </w:pict>
      </w:r>
      <w:r>
        <w:rPr>
          <w:noProof/>
          <w:lang w:val="ru-RU" w:eastAsia="ru-RU"/>
        </w:rPr>
        <w:pict>
          <v:shape id="_x0000_s1066" type="#_x0000_t75" alt="Державна податкова служба УкраїниГоловне управління ДПС уДніпропетровській області" style="position:absolute;margin-left:159.4pt;margin-top:-17.5pt;width:47.65pt;height:24.2pt;z-index:7;visibility:visible">
            <v:imagedata r:id="rId6" o:title="" cropright="33324f" chromakey="#010101"/>
            <w10:wrap type="square"/>
            <w10:anchorlock/>
          </v:shape>
        </w:pict>
      </w:r>
      <w:r>
        <w:rPr>
          <w:noProof/>
          <w:lang w:val="ru-RU" w:eastAsia="ru-RU"/>
        </w:rPr>
        <w:pict>
          <v:group id="Группа 144" o:spid="_x0000_s1067" style="position:absolute;margin-left:0;margin-top:-18pt;width:791.8pt;height:550.55pt;z-index:6" coordorigin=",1535" coordsize="100558,69926" o:regroupid="5">
            <v:group id="Группа 145" o:spid="_x0000_s1068" style="position:absolute;left:476;top:6572;width:99269;height:61379" coordsize="99269,61379">
              <v:shape id="Поле 146" o:spid="_x0000_s1069" type="#_x0000_t202" style="position:absolute;width:48025;height:61379;visibility:visible" filled="f" stroked="f" strokeweight=".5pt">
                <v:textbox style="mso-next-textbox:#Поле 22">
                  <w:txbxContent/>
                </v:textbox>
              </v:shape>
              <v:shape id="Поле 147" o:spid="_x0000_s1070" type="#_x0000_t202" style="position:absolute;left:51244;width:48025;height:61379;visibility:visible" filled="f" stroked="f" strokeweight=".5pt">
                <v:textbox style="mso-next-textbox:#Поле 95">
                  <w:txbxContent/>
                </v:textbox>
              </v:shape>
            </v:group>
            <v:group id="Группа 148" o:spid="_x0000_s1071" style="position:absolute;top:1535;width:100558;height:69927" coordorigin=",1535" coordsize="100558,69926">
              <v:group id="Группа 149" o:spid="_x0000_s1072" style="position:absolute;top:1535;width:49314;height:69927" coordorigin=",1536" coordsize="49314,69931">
                <v:group id="Группа 150" o:spid="_x0000_s1073" style="position:absolute;top:1536;width:49314;height:69819" coordorigin=",1536" coordsize="49314,69824">
                  <v:roundrect id="Скругленный прямоугольник 151" o:spid="_x0000_s1074" style="position:absolute;top:1536;width:49314;height:68778;visibility:visible;v-text-anchor:middle" arcsize="989f" filled="f" strokecolor="#bfbfbf" strokeweight="5pt">
                    <v:stroke linestyle="thinThin" joinstyle="miter"/>
                  </v:roundrect>
                  <v:oval id="Овал 153" o:spid="_x0000_s1075" style="position:absolute;left:23481;top:69128;width:2232;height:2232;visibility:visible;v-text-anchor:middle" fillcolor="#272727" stroked="f" strokeweight="2pt">
                    <v:path arrowok="t"/>
                    <o:lock v:ext="edit" aspectratio="t"/>
                  </v:oval>
                </v:group>
                <v:shape id="Поле 154" o:spid="_x0000_s1076" type="#_x0000_t202" style="position:absolute;left:22125;top:68762;width:5120;height:2705;visibility:visible" filled="f" stroked="f" strokeweight=".5pt">
                  <v:textbox style="mso-next-textbox:#Поле 154">
                    <w:txbxContent>
                      <w:p w:rsidR="00321B22" w:rsidRPr="00CA1C7A" w:rsidRDefault="00321B22" w:rsidP="005B2E53">
                        <w:pPr>
                          <w:jc w:val="center"/>
                          <w:rPr>
                            <w:b/>
                            <w:bCs/>
                            <w:color w:val="BFBFBF"/>
                          </w:rPr>
                        </w:pPr>
                        <w:r>
                          <w:rPr>
                            <w:b/>
                            <w:bCs/>
                            <w:color w:val="BFBFBF"/>
                          </w:rPr>
                          <w:t>6</w:t>
                        </w:r>
                      </w:p>
                    </w:txbxContent>
                  </v:textbox>
                </v:shape>
              </v:group>
              <v:group id="Группа 155" o:spid="_x0000_s1077" style="position:absolute;left:51244;top:1536;width:49314;height:69915" coordorigin=",1536" coordsize="49314,69920">
                <v:group id="Группа 156" o:spid="_x0000_s1078" style="position:absolute;top:1536;width:49314;height:69824" coordorigin=",1536" coordsize="49314,69824">
                  <v:roundrect id="Скругленный прямоугольник 157" o:spid="_x0000_s1079" style="position:absolute;top:1536;width:49314;height:68778;visibility:visible;v-text-anchor:middle" arcsize="989f" filled="f" strokecolor="#bfbfbf" strokeweight="5pt">
                    <v:stroke linestyle="thinThin" joinstyle="miter"/>
                  </v:roundrect>
                  <v:oval id="Овал 159" o:spid="_x0000_s1080" style="position:absolute;left:23481;top:69128;width:2232;height:2232;visibility:visible;v-text-anchor:middle" fillcolor="#272727" stroked="f" strokeweight="2pt">
                    <v:path arrowok="t"/>
                    <o:lock v:ext="edit" aspectratio="t"/>
                  </v:oval>
                </v:group>
                <v:shape id="Поле 160" o:spid="_x0000_s1081" type="#_x0000_t202" style="position:absolute;left:22658;top:68751;width:3905;height:2705;visibility:visible" filled="f" stroked="f" strokeweight=".5pt">
                  <v:textbox style="mso-next-textbox:#Поле 160">
                    <w:txbxContent>
                      <w:p w:rsidR="00321B22" w:rsidRPr="0087316D" w:rsidRDefault="00321B22" w:rsidP="005B2E53">
                        <w:pPr>
                          <w:jc w:val="center"/>
                          <w:rPr>
                            <w:b/>
                            <w:bCs/>
                            <w:color w:val="BFBFBF"/>
                          </w:rPr>
                        </w:pPr>
                        <w:r>
                          <w:rPr>
                            <w:b/>
                            <w:bCs/>
                            <w:color w:val="BFBFBF"/>
                          </w:rPr>
                          <w:t>3</w:t>
                        </w:r>
                      </w:p>
                    </w:txbxContent>
                  </v:textbox>
                </v:shape>
              </v:group>
            </v:group>
            <w10:anchorlock/>
          </v:group>
        </w:pict>
      </w:r>
    </w:p>
    <w:p w:rsidR="00321B22" w:rsidRPr="0088080D" w:rsidRDefault="00321B22"/>
    <w:p w:rsidR="00321B22" w:rsidRPr="0088080D" w:rsidRDefault="00321B22"/>
    <w:p w:rsidR="00321B22" w:rsidRPr="0088080D" w:rsidRDefault="00321B22"/>
    <w:p w:rsidR="00321B22" w:rsidRPr="0088080D" w:rsidRDefault="00321B22"/>
    <w:p w:rsidR="00321B22" w:rsidRPr="0088080D" w:rsidRDefault="00321B22"/>
    <w:p w:rsidR="00321B22" w:rsidRPr="0088080D" w:rsidRDefault="00321B22"/>
    <w:p w:rsidR="00321B22" w:rsidRPr="0088080D" w:rsidRDefault="00321B22"/>
    <w:p w:rsidR="00321B22" w:rsidRPr="0088080D" w:rsidRDefault="00321B22"/>
    <w:p w:rsidR="00321B22" w:rsidRPr="0088080D" w:rsidRDefault="00321B22"/>
    <w:p w:rsidR="00321B22" w:rsidRPr="0088080D" w:rsidRDefault="00321B22"/>
    <w:p w:rsidR="00321B22" w:rsidRPr="0088080D" w:rsidRDefault="00321B22"/>
    <w:p w:rsidR="00321B22" w:rsidRPr="0088080D" w:rsidRDefault="00321B22"/>
    <w:p w:rsidR="00321B22" w:rsidRPr="0088080D" w:rsidRDefault="00321B22"/>
    <w:p w:rsidR="00321B22" w:rsidRPr="0088080D" w:rsidRDefault="00321B22"/>
    <w:p w:rsidR="00321B22" w:rsidRPr="0088080D" w:rsidRDefault="00321B22"/>
    <w:p w:rsidR="00321B22" w:rsidRPr="0088080D" w:rsidRDefault="00321B22"/>
    <w:p w:rsidR="00321B22" w:rsidRPr="0088080D" w:rsidRDefault="00321B22"/>
    <w:p w:rsidR="00321B22" w:rsidRPr="0088080D" w:rsidRDefault="00321B22"/>
    <w:p w:rsidR="00321B22" w:rsidRPr="0088080D" w:rsidRDefault="00321B22"/>
    <w:p w:rsidR="00321B22" w:rsidRPr="0088080D" w:rsidRDefault="00321B22"/>
    <w:sectPr w:rsidR="00321B22" w:rsidRPr="0088080D" w:rsidSect="00AB302E">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altName w:val="Tahom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e-Ukraine">
    <w:altName w:val="Courier New"/>
    <w:panose1 w:val="00000500000000000000"/>
    <w:charset w:val="CC"/>
    <w:family w:val="auto"/>
    <w:pitch w:val="variable"/>
    <w:sig w:usb0="00000207" w:usb1="00000001" w:usb2="00000000" w:usb3="00000000" w:csb0="00000097" w:csb1="00000000"/>
  </w:font>
  <w:font w:name="e-Ukraine Bold">
    <w:altName w:val="Courier New"/>
    <w:panose1 w:val="00000800000000000000"/>
    <w:charset w:val="CC"/>
    <w:family w:val="auto"/>
    <w:pitch w:val="variable"/>
    <w:sig w:usb0="00000207" w:usb1="00000001" w:usb2="00000000" w:usb3="00000000" w:csb0="00000097"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AF276"/>
    <w:lvl w:ilvl="0">
      <w:start w:val="1"/>
      <w:numFmt w:val="decimal"/>
      <w:lvlText w:val="%1."/>
      <w:lvlJc w:val="left"/>
      <w:pPr>
        <w:tabs>
          <w:tab w:val="num" w:pos="1492"/>
        </w:tabs>
        <w:ind w:left="1492" w:hanging="360"/>
      </w:pPr>
    </w:lvl>
  </w:abstractNum>
  <w:abstractNum w:abstractNumId="1">
    <w:nsid w:val="FFFFFF7D"/>
    <w:multiLevelType w:val="singleLevel"/>
    <w:tmpl w:val="BF9A1D06"/>
    <w:lvl w:ilvl="0">
      <w:start w:val="1"/>
      <w:numFmt w:val="decimal"/>
      <w:lvlText w:val="%1."/>
      <w:lvlJc w:val="left"/>
      <w:pPr>
        <w:tabs>
          <w:tab w:val="num" w:pos="1209"/>
        </w:tabs>
        <w:ind w:left="1209" w:hanging="360"/>
      </w:pPr>
    </w:lvl>
  </w:abstractNum>
  <w:abstractNum w:abstractNumId="2">
    <w:nsid w:val="FFFFFF7E"/>
    <w:multiLevelType w:val="singleLevel"/>
    <w:tmpl w:val="D1F41A4E"/>
    <w:lvl w:ilvl="0">
      <w:start w:val="1"/>
      <w:numFmt w:val="decimal"/>
      <w:lvlText w:val="%1."/>
      <w:lvlJc w:val="left"/>
      <w:pPr>
        <w:tabs>
          <w:tab w:val="num" w:pos="926"/>
        </w:tabs>
        <w:ind w:left="926" w:hanging="360"/>
      </w:pPr>
    </w:lvl>
  </w:abstractNum>
  <w:abstractNum w:abstractNumId="3">
    <w:nsid w:val="FFFFFF7F"/>
    <w:multiLevelType w:val="singleLevel"/>
    <w:tmpl w:val="4106F796"/>
    <w:lvl w:ilvl="0">
      <w:start w:val="1"/>
      <w:numFmt w:val="decimal"/>
      <w:lvlText w:val="%1."/>
      <w:lvlJc w:val="left"/>
      <w:pPr>
        <w:tabs>
          <w:tab w:val="num" w:pos="643"/>
        </w:tabs>
        <w:ind w:left="643" w:hanging="360"/>
      </w:pPr>
    </w:lvl>
  </w:abstractNum>
  <w:abstractNum w:abstractNumId="4">
    <w:nsid w:val="FFFFFF80"/>
    <w:multiLevelType w:val="singleLevel"/>
    <w:tmpl w:val="B7D4DAD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FACB16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334BF7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73030C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A2C7DB0"/>
    <w:lvl w:ilvl="0">
      <w:start w:val="1"/>
      <w:numFmt w:val="decimal"/>
      <w:lvlText w:val="%1."/>
      <w:lvlJc w:val="left"/>
      <w:pPr>
        <w:tabs>
          <w:tab w:val="num" w:pos="360"/>
        </w:tabs>
        <w:ind w:left="360" w:hanging="360"/>
      </w:pPr>
    </w:lvl>
  </w:abstractNum>
  <w:abstractNum w:abstractNumId="9">
    <w:nsid w:val="FFFFFF89"/>
    <w:multiLevelType w:val="singleLevel"/>
    <w:tmpl w:val="2CA6600A"/>
    <w:lvl w:ilvl="0">
      <w:start w:val="1"/>
      <w:numFmt w:val="bullet"/>
      <w:lvlText w:val=""/>
      <w:lvlJc w:val="left"/>
      <w:pPr>
        <w:tabs>
          <w:tab w:val="num" w:pos="360"/>
        </w:tabs>
        <w:ind w:left="360" w:hanging="360"/>
      </w:pPr>
      <w:rPr>
        <w:rFonts w:ascii="Symbol" w:hAnsi="Symbol" w:cs="Symbol" w:hint="default"/>
      </w:rPr>
    </w:lvl>
  </w:abstractNum>
  <w:abstractNum w:abstractNumId="10">
    <w:nsid w:val="06E24954"/>
    <w:multiLevelType w:val="hybridMultilevel"/>
    <w:tmpl w:val="BFC0A39C"/>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1">
    <w:nsid w:val="08EE4591"/>
    <w:multiLevelType w:val="hybridMultilevel"/>
    <w:tmpl w:val="3E3E41C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2">
    <w:nsid w:val="09553F84"/>
    <w:multiLevelType w:val="hybridMultilevel"/>
    <w:tmpl w:val="D1C6484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3">
    <w:nsid w:val="10413B24"/>
    <w:multiLevelType w:val="hybridMultilevel"/>
    <w:tmpl w:val="07883D7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4">
    <w:nsid w:val="116C7EF3"/>
    <w:multiLevelType w:val="hybridMultilevel"/>
    <w:tmpl w:val="1D6AAF4E"/>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14845327"/>
    <w:multiLevelType w:val="hybridMultilevel"/>
    <w:tmpl w:val="81A0678C"/>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18FA528A"/>
    <w:multiLevelType w:val="hybridMultilevel"/>
    <w:tmpl w:val="8BB2B622"/>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1B0A78C5"/>
    <w:multiLevelType w:val="hybridMultilevel"/>
    <w:tmpl w:val="85268090"/>
    <w:lvl w:ilvl="0" w:tplc="1F30F13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8">
    <w:nsid w:val="255E34E4"/>
    <w:multiLevelType w:val="hybridMultilevel"/>
    <w:tmpl w:val="7DA22BA0"/>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9">
    <w:nsid w:val="32BC0274"/>
    <w:multiLevelType w:val="hybridMultilevel"/>
    <w:tmpl w:val="DAC2C5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C72372"/>
    <w:multiLevelType w:val="hybridMultilevel"/>
    <w:tmpl w:val="1F22A8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5459B"/>
    <w:multiLevelType w:val="hybridMultilevel"/>
    <w:tmpl w:val="31CA803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2">
    <w:nsid w:val="351D681A"/>
    <w:multiLevelType w:val="hybridMultilevel"/>
    <w:tmpl w:val="F8624954"/>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23">
    <w:nsid w:val="38014A59"/>
    <w:multiLevelType w:val="hybridMultilevel"/>
    <w:tmpl w:val="DBBC5184"/>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4">
    <w:nsid w:val="38D575B1"/>
    <w:multiLevelType w:val="hybridMultilevel"/>
    <w:tmpl w:val="EA86BC16"/>
    <w:lvl w:ilvl="0" w:tplc="F7E0D31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5">
    <w:nsid w:val="3B6F5992"/>
    <w:multiLevelType w:val="hybridMultilevel"/>
    <w:tmpl w:val="095C59B0"/>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6">
    <w:nsid w:val="4858229B"/>
    <w:multiLevelType w:val="hybridMultilevel"/>
    <w:tmpl w:val="8B56FAD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7">
    <w:nsid w:val="533B55EE"/>
    <w:multiLevelType w:val="hybridMultilevel"/>
    <w:tmpl w:val="C6CE76B4"/>
    <w:lvl w:ilvl="0" w:tplc="5066A98E">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8">
    <w:nsid w:val="53552D49"/>
    <w:multiLevelType w:val="hybridMultilevel"/>
    <w:tmpl w:val="051AEFB6"/>
    <w:lvl w:ilvl="0" w:tplc="BFA250E6">
      <w:start w:val="3"/>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9">
    <w:nsid w:val="59972E18"/>
    <w:multiLevelType w:val="hybridMultilevel"/>
    <w:tmpl w:val="FA6CB55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nsid w:val="62AD43D1"/>
    <w:multiLevelType w:val="hybridMultilevel"/>
    <w:tmpl w:val="C3F8894E"/>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2FB7E47"/>
    <w:multiLevelType w:val="hybridMultilevel"/>
    <w:tmpl w:val="885A7DDA"/>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2">
    <w:nsid w:val="6B561CE3"/>
    <w:multiLevelType w:val="hybridMultilevel"/>
    <w:tmpl w:val="BD502C94"/>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6EED5BA5"/>
    <w:multiLevelType w:val="hybridMultilevel"/>
    <w:tmpl w:val="112C25A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B3561C9"/>
    <w:multiLevelType w:val="hybridMultilevel"/>
    <w:tmpl w:val="6E042220"/>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35">
    <w:nsid w:val="7EFC6052"/>
    <w:multiLevelType w:val="hybridMultilevel"/>
    <w:tmpl w:val="CDC2285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num w:numId="1">
    <w:abstractNumId w:val="32"/>
  </w:num>
  <w:num w:numId="2">
    <w:abstractNumId w:val="33"/>
  </w:num>
  <w:num w:numId="3">
    <w:abstractNumId w:val="30"/>
  </w:num>
  <w:num w:numId="4">
    <w:abstractNumId w:val="15"/>
  </w:num>
  <w:num w:numId="5">
    <w:abstractNumId w:val="14"/>
  </w:num>
  <w:num w:numId="6">
    <w:abstractNumId w:val="16"/>
  </w:num>
  <w:num w:numId="7">
    <w:abstractNumId w:val="20"/>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31"/>
  </w:num>
  <w:num w:numId="21">
    <w:abstractNumId w:val="21"/>
  </w:num>
  <w:num w:numId="22">
    <w:abstractNumId w:val="23"/>
  </w:num>
  <w:num w:numId="23">
    <w:abstractNumId w:val="12"/>
  </w:num>
  <w:num w:numId="24">
    <w:abstractNumId w:val="34"/>
  </w:num>
  <w:num w:numId="25">
    <w:abstractNumId w:val="22"/>
  </w:num>
  <w:num w:numId="26">
    <w:abstractNumId w:val="27"/>
  </w:num>
  <w:num w:numId="27">
    <w:abstractNumId w:val="35"/>
  </w:num>
  <w:num w:numId="28">
    <w:abstractNumId w:val="18"/>
  </w:num>
  <w:num w:numId="29">
    <w:abstractNumId w:val="11"/>
  </w:num>
  <w:num w:numId="30">
    <w:abstractNumId w:val="24"/>
  </w:num>
  <w:num w:numId="31">
    <w:abstractNumId w:val="17"/>
  </w:num>
  <w:num w:numId="32">
    <w:abstractNumId w:val="28"/>
  </w:num>
  <w:num w:numId="33">
    <w:abstractNumId w:val="13"/>
  </w:num>
  <w:num w:numId="34">
    <w:abstractNumId w:val="10"/>
  </w:num>
  <w:num w:numId="35">
    <w:abstractNumId w:val="2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302E"/>
    <w:rsid w:val="00002837"/>
    <w:rsid w:val="000046DF"/>
    <w:rsid w:val="00006C21"/>
    <w:rsid w:val="0001222B"/>
    <w:rsid w:val="000144B4"/>
    <w:rsid w:val="00016B68"/>
    <w:rsid w:val="000203D0"/>
    <w:rsid w:val="00021DF6"/>
    <w:rsid w:val="0002421E"/>
    <w:rsid w:val="000248ED"/>
    <w:rsid w:val="0002638A"/>
    <w:rsid w:val="00033E54"/>
    <w:rsid w:val="000479B3"/>
    <w:rsid w:val="00052D05"/>
    <w:rsid w:val="000572F4"/>
    <w:rsid w:val="000627EC"/>
    <w:rsid w:val="000676D3"/>
    <w:rsid w:val="00070C50"/>
    <w:rsid w:val="00071C57"/>
    <w:rsid w:val="00073C9E"/>
    <w:rsid w:val="00074A48"/>
    <w:rsid w:val="000802D6"/>
    <w:rsid w:val="00080354"/>
    <w:rsid w:val="00083860"/>
    <w:rsid w:val="00086AD5"/>
    <w:rsid w:val="00092687"/>
    <w:rsid w:val="00093292"/>
    <w:rsid w:val="000A16E2"/>
    <w:rsid w:val="000A5719"/>
    <w:rsid w:val="000B18C9"/>
    <w:rsid w:val="000C584A"/>
    <w:rsid w:val="000C59BA"/>
    <w:rsid w:val="000C7D9E"/>
    <w:rsid w:val="000D22D3"/>
    <w:rsid w:val="000E4D69"/>
    <w:rsid w:val="000E7558"/>
    <w:rsid w:val="000E7A8B"/>
    <w:rsid w:val="000F1E75"/>
    <w:rsid w:val="000F626F"/>
    <w:rsid w:val="001029F3"/>
    <w:rsid w:val="001102DE"/>
    <w:rsid w:val="00111DAA"/>
    <w:rsid w:val="001124B4"/>
    <w:rsid w:val="0011267A"/>
    <w:rsid w:val="0011782B"/>
    <w:rsid w:val="00117EC8"/>
    <w:rsid w:val="00122CC9"/>
    <w:rsid w:val="0012352E"/>
    <w:rsid w:val="001243F0"/>
    <w:rsid w:val="00132CE1"/>
    <w:rsid w:val="00134E38"/>
    <w:rsid w:val="001350CE"/>
    <w:rsid w:val="0014586D"/>
    <w:rsid w:val="0014638D"/>
    <w:rsid w:val="00146C68"/>
    <w:rsid w:val="00153288"/>
    <w:rsid w:val="00156D0A"/>
    <w:rsid w:val="00161C66"/>
    <w:rsid w:val="001664ED"/>
    <w:rsid w:val="001710FF"/>
    <w:rsid w:val="00172462"/>
    <w:rsid w:val="00180DFF"/>
    <w:rsid w:val="0018382E"/>
    <w:rsid w:val="00183C85"/>
    <w:rsid w:val="0018441F"/>
    <w:rsid w:val="0018790C"/>
    <w:rsid w:val="001A288F"/>
    <w:rsid w:val="001A503D"/>
    <w:rsid w:val="001A6A89"/>
    <w:rsid w:val="001B69D4"/>
    <w:rsid w:val="001C4586"/>
    <w:rsid w:val="001C4E02"/>
    <w:rsid w:val="001C569D"/>
    <w:rsid w:val="001C62B4"/>
    <w:rsid w:val="001D1D58"/>
    <w:rsid w:val="001D333B"/>
    <w:rsid w:val="001D530C"/>
    <w:rsid w:val="001E0EA9"/>
    <w:rsid w:val="001E0F13"/>
    <w:rsid w:val="001E0F2F"/>
    <w:rsid w:val="001E2282"/>
    <w:rsid w:val="001E7568"/>
    <w:rsid w:val="001E760F"/>
    <w:rsid w:val="001F1C4D"/>
    <w:rsid w:val="001F41E7"/>
    <w:rsid w:val="001F76C7"/>
    <w:rsid w:val="002004AE"/>
    <w:rsid w:val="00201D42"/>
    <w:rsid w:val="00205D65"/>
    <w:rsid w:val="0021539E"/>
    <w:rsid w:val="00215A69"/>
    <w:rsid w:val="00224859"/>
    <w:rsid w:val="00232095"/>
    <w:rsid w:val="00233109"/>
    <w:rsid w:val="0024199B"/>
    <w:rsid w:val="002425C8"/>
    <w:rsid w:val="00243CAA"/>
    <w:rsid w:val="0025400C"/>
    <w:rsid w:val="002556DA"/>
    <w:rsid w:val="002572F6"/>
    <w:rsid w:val="00272FAD"/>
    <w:rsid w:val="00280E6C"/>
    <w:rsid w:val="002819D6"/>
    <w:rsid w:val="00282F56"/>
    <w:rsid w:val="00285722"/>
    <w:rsid w:val="00297C4E"/>
    <w:rsid w:val="002A3F45"/>
    <w:rsid w:val="002A70C8"/>
    <w:rsid w:val="002B0340"/>
    <w:rsid w:val="002B1A72"/>
    <w:rsid w:val="002B4393"/>
    <w:rsid w:val="002B621D"/>
    <w:rsid w:val="002B76BA"/>
    <w:rsid w:val="002C3499"/>
    <w:rsid w:val="002C5612"/>
    <w:rsid w:val="002C5AAE"/>
    <w:rsid w:val="002C70B7"/>
    <w:rsid w:val="002D02CE"/>
    <w:rsid w:val="002D4FA9"/>
    <w:rsid w:val="002E194E"/>
    <w:rsid w:val="002E5469"/>
    <w:rsid w:val="002E7E0F"/>
    <w:rsid w:val="002F2C62"/>
    <w:rsid w:val="002F626D"/>
    <w:rsid w:val="0030057A"/>
    <w:rsid w:val="00302844"/>
    <w:rsid w:val="00306C8A"/>
    <w:rsid w:val="00307656"/>
    <w:rsid w:val="003149C9"/>
    <w:rsid w:val="00321B22"/>
    <w:rsid w:val="00323260"/>
    <w:rsid w:val="003246D2"/>
    <w:rsid w:val="003300DC"/>
    <w:rsid w:val="00333560"/>
    <w:rsid w:val="00336F93"/>
    <w:rsid w:val="00342760"/>
    <w:rsid w:val="00343252"/>
    <w:rsid w:val="00347B59"/>
    <w:rsid w:val="003501B0"/>
    <w:rsid w:val="00354CA4"/>
    <w:rsid w:val="003574EA"/>
    <w:rsid w:val="003607EC"/>
    <w:rsid w:val="00360A94"/>
    <w:rsid w:val="003648B7"/>
    <w:rsid w:val="003724C3"/>
    <w:rsid w:val="003728DD"/>
    <w:rsid w:val="00373183"/>
    <w:rsid w:val="0037512D"/>
    <w:rsid w:val="0037551C"/>
    <w:rsid w:val="00385DF1"/>
    <w:rsid w:val="003907FB"/>
    <w:rsid w:val="00394C95"/>
    <w:rsid w:val="00394F49"/>
    <w:rsid w:val="00396A67"/>
    <w:rsid w:val="003A1CC3"/>
    <w:rsid w:val="003A2D43"/>
    <w:rsid w:val="003A597C"/>
    <w:rsid w:val="003B3967"/>
    <w:rsid w:val="003B39FF"/>
    <w:rsid w:val="003B5582"/>
    <w:rsid w:val="003C55D7"/>
    <w:rsid w:val="003D0864"/>
    <w:rsid w:val="003D10FA"/>
    <w:rsid w:val="003D4ABE"/>
    <w:rsid w:val="003D52D7"/>
    <w:rsid w:val="003E7AC4"/>
    <w:rsid w:val="003F15FD"/>
    <w:rsid w:val="00400B76"/>
    <w:rsid w:val="00411F3D"/>
    <w:rsid w:val="00413F2C"/>
    <w:rsid w:val="004144AF"/>
    <w:rsid w:val="00415294"/>
    <w:rsid w:val="00415595"/>
    <w:rsid w:val="0042235E"/>
    <w:rsid w:val="00423AB9"/>
    <w:rsid w:val="0042693C"/>
    <w:rsid w:val="004275AB"/>
    <w:rsid w:val="004314D6"/>
    <w:rsid w:val="00432A84"/>
    <w:rsid w:val="00436B1D"/>
    <w:rsid w:val="00451282"/>
    <w:rsid w:val="004523A6"/>
    <w:rsid w:val="00456280"/>
    <w:rsid w:val="00462C01"/>
    <w:rsid w:val="00466C69"/>
    <w:rsid w:val="00471815"/>
    <w:rsid w:val="004725AB"/>
    <w:rsid w:val="00474170"/>
    <w:rsid w:val="0047722C"/>
    <w:rsid w:val="00480081"/>
    <w:rsid w:val="0049392D"/>
    <w:rsid w:val="004968B0"/>
    <w:rsid w:val="004A123D"/>
    <w:rsid w:val="004A2F3B"/>
    <w:rsid w:val="004A5C90"/>
    <w:rsid w:val="004B0FCE"/>
    <w:rsid w:val="004B1CE5"/>
    <w:rsid w:val="004C3977"/>
    <w:rsid w:val="004C6570"/>
    <w:rsid w:val="004C7D16"/>
    <w:rsid w:val="004E383B"/>
    <w:rsid w:val="004E4A76"/>
    <w:rsid w:val="004E586F"/>
    <w:rsid w:val="00501DE7"/>
    <w:rsid w:val="00502591"/>
    <w:rsid w:val="00503B48"/>
    <w:rsid w:val="005060E9"/>
    <w:rsid w:val="0052185F"/>
    <w:rsid w:val="00523152"/>
    <w:rsid w:val="005323D8"/>
    <w:rsid w:val="005406FB"/>
    <w:rsid w:val="005415EC"/>
    <w:rsid w:val="00541EB2"/>
    <w:rsid w:val="00553703"/>
    <w:rsid w:val="0055476E"/>
    <w:rsid w:val="00554C4A"/>
    <w:rsid w:val="005550AD"/>
    <w:rsid w:val="00563CB0"/>
    <w:rsid w:val="00570BDF"/>
    <w:rsid w:val="00574C28"/>
    <w:rsid w:val="005766FB"/>
    <w:rsid w:val="0057676E"/>
    <w:rsid w:val="00576FB6"/>
    <w:rsid w:val="00582EEC"/>
    <w:rsid w:val="0058346C"/>
    <w:rsid w:val="00585AF7"/>
    <w:rsid w:val="00586C21"/>
    <w:rsid w:val="00594CA7"/>
    <w:rsid w:val="005969BB"/>
    <w:rsid w:val="00596CFC"/>
    <w:rsid w:val="005A09DF"/>
    <w:rsid w:val="005A486F"/>
    <w:rsid w:val="005A6537"/>
    <w:rsid w:val="005A71E9"/>
    <w:rsid w:val="005A7423"/>
    <w:rsid w:val="005B2E53"/>
    <w:rsid w:val="005B38A6"/>
    <w:rsid w:val="005B4AEC"/>
    <w:rsid w:val="005B51BC"/>
    <w:rsid w:val="005B72B2"/>
    <w:rsid w:val="005B79FA"/>
    <w:rsid w:val="005C000B"/>
    <w:rsid w:val="005C2383"/>
    <w:rsid w:val="005C5721"/>
    <w:rsid w:val="005C5960"/>
    <w:rsid w:val="005D4053"/>
    <w:rsid w:val="005D6F26"/>
    <w:rsid w:val="005E36C9"/>
    <w:rsid w:val="005E4813"/>
    <w:rsid w:val="005E6CF7"/>
    <w:rsid w:val="005E7A81"/>
    <w:rsid w:val="005F14EA"/>
    <w:rsid w:val="005F2019"/>
    <w:rsid w:val="005F3D80"/>
    <w:rsid w:val="005F4F05"/>
    <w:rsid w:val="005F7557"/>
    <w:rsid w:val="0060270F"/>
    <w:rsid w:val="00603B76"/>
    <w:rsid w:val="00603CD7"/>
    <w:rsid w:val="006051AB"/>
    <w:rsid w:val="00607557"/>
    <w:rsid w:val="00611228"/>
    <w:rsid w:val="00611AA8"/>
    <w:rsid w:val="006124D0"/>
    <w:rsid w:val="00626D76"/>
    <w:rsid w:val="00637278"/>
    <w:rsid w:val="006406C2"/>
    <w:rsid w:val="00641755"/>
    <w:rsid w:val="00642A51"/>
    <w:rsid w:val="00644F2C"/>
    <w:rsid w:val="00652CB6"/>
    <w:rsid w:val="00655BB8"/>
    <w:rsid w:val="0065664D"/>
    <w:rsid w:val="00657922"/>
    <w:rsid w:val="00657A81"/>
    <w:rsid w:val="00660250"/>
    <w:rsid w:val="006668A4"/>
    <w:rsid w:val="00666919"/>
    <w:rsid w:val="00671D8D"/>
    <w:rsid w:val="00673141"/>
    <w:rsid w:val="00674319"/>
    <w:rsid w:val="0067468D"/>
    <w:rsid w:val="006779C9"/>
    <w:rsid w:val="00680E96"/>
    <w:rsid w:val="00682982"/>
    <w:rsid w:val="0069230D"/>
    <w:rsid w:val="00693441"/>
    <w:rsid w:val="006969D3"/>
    <w:rsid w:val="006A12D2"/>
    <w:rsid w:val="006A2F44"/>
    <w:rsid w:val="006A4920"/>
    <w:rsid w:val="006A5BCD"/>
    <w:rsid w:val="006A64CE"/>
    <w:rsid w:val="006B0BF2"/>
    <w:rsid w:val="006B1603"/>
    <w:rsid w:val="006B1D2B"/>
    <w:rsid w:val="006B2C9C"/>
    <w:rsid w:val="006B3A4D"/>
    <w:rsid w:val="006B4569"/>
    <w:rsid w:val="006C0696"/>
    <w:rsid w:val="006C279B"/>
    <w:rsid w:val="006C4258"/>
    <w:rsid w:val="006C4DDE"/>
    <w:rsid w:val="006C4F69"/>
    <w:rsid w:val="006D1FA3"/>
    <w:rsid w:val="006D299A"/>
    <w:rsid w:val="006D30E8"/>
    <w:rsid w:val="006D4E37"/>
    <w:rsid w:val="006D53E8"/>
    <w:rsid w:val="006E1223"/>
    <w:rsid w:val="006E233E"/>
    <w:rsid w:val="006E533D"/>
    <w:rsid w:val="006E7AF4"/>
    <w:rsid w:val="006F0878"/>
    <w:rsid w:val="006F3015"/>
    <w:rsid w:val="006F3C5A"/>
    <w:rsid w:val="006F40BF"/>
    <w:rsid w:val="006F59B3"/>
    <w:rsid w:val="006F6C2C"/>
    <w:rsid w:val="00700C2D"/>
    <w:rsid w:val="007019C0"/>
    <w:rsid w:val="00701A1D"/>
    <w:rsid w:val="00702230"/>
    <w:rsid w:val="00707A0E"/>
    <w:rsid w:val="007105E6"/>
    <w:rsid w:val="00714583"/>
    <w:rsid w:val="00714655"/>
    <w:rsid w:val="007165B5"/>
    <w:rsid w:val="007170B6"/>
    <w:rsid w:val="007175AB"/>
    <w:rsid w:val="00722E26"/>
    <w:rsid w:val="00733E4B"/>
    <w:rsid w:val="007440F0"/>
    <w:rsid w:val="00744C0A"/>
    <w:rsid w:val="00751B83"/>
    <w:rsid w:val="00756FF8"/>
    <w:rsid w:val="0076154A"/>
    <w:rsid w:val="00761CE9"/>
    <w:rsid w:val="0076414F"/>
    <w:rsid w:val="007649FF"/>
    <w:rsid w:val="00764A12"/>
    <w:rsid w:val="0076547A"/>
    <w:rsid w:val="00770462"/>
    <w:rsid w:val="007774C8"/>
    <w:rsid w:val="0077793B"/>
    <w:rsid w:val="00777DC4"/>
    <w:rsid w:val="007828A3"/>
    <w:rsid w:val="00785DAA"/>
    <w:rsid w:val="00791143"/>
    <w:rsid w:val="00791F39"/>
    <w:rsid w:val="007928CF"/>
    <w:rsid w:val="007A1BC2"/>
    <w:rsid w:val="007A4207"/>
    <w:rsid w:val="007A70FA"/>
    <w:rsid w:val="007B0CD3"/>
    <w:rsid w:val="007B2B1C"/>
    <w:rsid w:val="007B449A"/>
    <w:rsid w:val="007B68DF"/>
    <w:rsid w:val="007C7ADA"/>
    <w:rsid w:val="007D4B62"/>
    <w:rsid w:val="007D4D87"/>
    <w:rsid w:val="007E0756"/>
    <w:rsid w:val="007E346F"/>
    <w:rsid w:val="007E6B81"/>
    <w:rsid w:val="007F3B2A"/>
    <w:rsid w:val="007F7539"/>
    <w:rsid w:val="00801363"/>
    <w:rsid w:val="00814A1C"/>
    <w:rsid w:val="0082406B"/>
    <w:rsid w:val="008255BF"/>
    <w:rsid w:val="0082739A"/>
    <w:rsid w:val="00827889"/>
    <w:rsid w:val="00831456"/>
    <w:rsid w:val="00831F68"/>
    <w:rsid w:val="008407A3"/>
    <w:rsid w:val="00840BC3"/>
    <w:rsid w:val="00843E52"/>
    <w:rsid w:val="00851B82"/>
    <w:rsid w:val="008525A5"/>
    <w:rsid w:val="00852B54"/>
    <w:rsid w:val="00853986"/>
    <w:rsid w:val="00853BA3"/>
    <w:rsid w:val="0085504C"/>
    <w:rsid w:val="00855F26"/>
    <w:rsid w:val="00856CCF"/>
    <w:rsid w:val="008610BD"/>
    <w:rsid w:val="008673A2"/>
    <w:rsid w:val="00870729"/>
    <w:rsid w:val="0087316D"/>
    <w:rsid w:val="00880255"/>
    <w:rsid w:val="0088080D"/>
    <w:rsid w:val="00881578"/>
    <w:rsid w:val="00887595"/>
    <w:rsid w:val="00890F98"/>
    <w:rsid w:val="00891895"/>
    <w:rsid w:val="00892CFF"/>
    <w:rsid w:val="0089451F"/>
    <w:rsid w:val="008A0160"/>
    <w:rsid w:val="008A1C7F"/>
    <w:rsid w:val="008A2903"/>
    <w:rsid w:val="008A3217"/>
    <w:rsid w:val="008A48A6"/>
    <w:rsid w:val="008A5A92"/>
    <w:rsid w:val="008B052B"/>
    <w:rsid w:val="008B2DF3"/>
    <w:rsid w:val="008D2359"/>
    <w:rsid w:val="008D3770"/>
    <w:rsid w:val="008D4AAE"/>
    <w:rsid w:val="008E0540"/>
    <w:rsid w:val="008E43E1"/>
    <w:rsid w:val="008E64A0"/>
    <w:rsid w:val="008E6BD5"/>
    <w:rsid w:val="008E79B0"/>
    <w:rsid w:val="008F01AD"/>
    <w:rsid w:val="008F31DA"/>
    <w:rsid w:val="00906047"/>
    <w:rsid w:val="00907A4B"/>
    <w:rsid w:val="009104B6"/>
    <w:rsid w:val="00910FDC"/>
    <w:rsid w:val="00912FC2"/>
    <w:rsid w:val="009150FC"/>
    <w:rsid w:val="009218D8"/>
    <w:rsid w:val="00921C3A"/>
    <w:rsid w:val="00931BCA"/>
    <w:rsid w:val="009323FD"/>
    <w:rsid w:val="00934815"/>
    <w:rsid w:val="009360BC"/>
    <w:rsid w:val="00937992"/>
    <w:rsid w:val="00940FD6"/>
    <w:rsid w:val="00943E3B"/>
    <w:rsid w:val="00943F0B"/>
    <w:rsid w:val="00944194"/>
    <w:rsid w:val="00950FC9"/>
    <w:rsid w:val="00960640"/>
    <w:rsid w:val="00961DA7"/>
    <w:rsid w:val="00967CE2"/>
    <w:rsid w:val="009801D1"/>
    <w:rsid w:val="00983891"/>
    <w:rsid w:val="009853EA"/>
    <w:rsid w:val="009863DA"/>
    <w:rsid w:val="009916D8"/>
    <w:rsid w:val="00994610"/>
    <w:rsid w:val="00994C69"/>
    <w:rsid w:val="0099669F"/>
    <w:rsid w:val="009A1608"/>
    <w:rsid w:val="009A31AD"/>
    <w:rsid w:val="009A6950"/>
    <w:rsid w:val="009B44C5"/>
    <w:rsid w:val="009C05E7"/>
    <w:rsid w:val="009C73B1"/>
    <w:rsid w:val="009D04F2"/>
    <w:rsid w:val="009D06E7"/>
    <w:rsid w:val="009D3104"/>
    <w:rsid w:val="009D3DDB"/>
    <w:rsid w:val="009E350B"/>
    <w:rsid w:val="009E4E1A"/>
    <w:rsid w:val="009E6DE5"/>
    <w:rsid w:val="009F3D71"/>
    <w:rsid w:val="00A05D77"/>
    <w:rsid w:val="00A108D2"/>
    <w:rsid w:val="00A14E8F"/>
    <w:rsid w:val="00A2261B"/>
    <w:rsid w:val="00A23170"/>
    <w:rsid w:val="00A25956"/>
    <w:rsid w:val="00A40C24"/>
    <w:rsid w:val="00A4204E"/>
    <w:rsid w:val="00A61DC1"/>
    <w:rsid w:val="00A63DF0"/>
    <w:rsid w:val="00A66053"/>
    <w:rsid w:val="00A67C4E"/>
    <w:rsid w:val="00A70671"/>
    <w:rsid w:val="00A71381"/>
    <w:rsid w:val="00A72321"/>
    <w:rsid w:val="00A724FF"/>
    <w:rsid w:val="00A74D80"/>
    <w:rsid w:val="00A76694"/>
    <w:rsid w:val="00A80352"/>
    <w:rsid w:val="00A81A72"/>
    <w:rsid w:val="00A8265E"/>
    <w:rsid w:val="00A846EC"/>
    <w:rsid w:val="00A8760C"/>
    <w:rsid w:val="00A901D6"/>
    <w:rsid w:val="00A90CE3"/>
    <w:rsid w:val="00A92639"/>
    <w:rsid w:val="00A96351"/>
    <w:rsid w:val="00AA252C"/>
    <w:rsid w:val="00AB2319"/>
    <w:rsid w:val="00AB302E"/>
    <w:rsid w:val="00AB32DA"/>
    <w:rsid w:val="00AB5666"/>
    <w:rsid w:val="00AB616D"/>
    <w:rsid w:val="00AC7D1B"/>
    <w:rsid w:val="00AD0EF2"/>
    <w:rsid w:val="00AD34CC"/>
    <w:rsid w:val="00AD6DFD"/>
    <w:rsid w:val="00AD75D2"/>
    <w:rsid w:val="00AE19BE"/>
    <w:rsid w:val="00AE2B36"/>
    <w:rsid w:val="00AE35A2"/>
    <w:rsid w:val="00AE3ADB"/>
    <w:rsid w:val="00AF0870"/>
    <w:rsid w:val="00AF19AC"/>
    <w:rsid w:val="00AF4B88"/>
    <w:rsid w:val="00AF724F"/>
    <w:rsid w:val="00B0116B"/>
    <w:rsid w:val="00B01A24"/>
    <w:rsid w:val="00B04343"/>
    <w:rsid w:val="00B045B5"/>
    <w:rsid w:val="00B0600E"/>
    <w:rsid w:val="00B078CA"/>
    <w:rsid w:val="00B12BAD"/>
    <w:rsid w:val="00B153BA"/>
    <w:rsid w:val="00B17211"/>
    <w:rsid w:val="00B20773"/>
    <w:rsid w:val="00B31800"/>
    <w:rsid w:val="00B32E35"/>
    <w:rsid w:val="00B33521"/>
    <w:rsid w:val="00B50E4D"/>
    <w:rsid w:val="00B5288C"/>
    <w:rsid w:val="00B548D8"/>
    <w:rsid w:val="00B567B3"/>
    <w:rsid w:val="00B60266"/>
    <w:rsid w:val="00B619CC"/>
    <w:rsid w:val="00B717C1"/>
    <w:rsid w:val="00B71802"/>
    <w:rsid w:val="00B71BD3"/>
    <w:rsid w:val="00B723DF"/>
    <w:rsid w:val="00B774A7"/>
    <w:rsid w:val="00B8226E"/>
    <w:rsid w:val="00B83105"/>
    <w:rsid w:val="00B83A0B"/>
    <w:rsid w:val="00B93682"/>
    <w:rsid w:val="00B95118"/>
    <w:rsid w:val="00B96FC9"/>
    <w:rsid w:val="00BA0993"/>
    <w:rsid w:val="00BA556A"/>
    <w:rsid w:val="00BA648D"/>
    <w:rsid w:val="00BA6E63"/>
    <w:rsid w:val="00BB1A54"/>
    <w:rsid w:val="00BB2B78"/>
    <w:rsid w:val="00BC0D77"/>
    <w:rsid w:val="00BC1D53"/>
    <w:rsid w:val="00BC279C"/>
    <w:rsid w:val="00BC6F41"/>
    <w:rsid w:val="00BC7E9D"/>
    <w:rsid w:val="00BD20D5"/>
    <w:rsid w:val="00BD4FC2"/>
    <w:rsid w:val="00BD718D"/>
    <w:rsid w:val="00BE1CE0"/>
    <w:rsid w:val="00BE2AAE"/>
    <w:rsid w:val="00BE3F37"/>
    <w:rsid w:val="00BF2059"/>
    <w:rsid w:val="00BF75D1"/>
    <w:rsid w:val="00C00732"/>
    <w:rsid w:val="00C068B3"/>
    <w:rsid w:val="00C14B88"/>
    <w:rsid w:val="00C2008D"/>
    <w:rsid w:val="00C2088D"/>
    <w:rsid w:val="00C219C5"/>
    <w:rsid w:val="00C23A28"/>
    <w:rsid w:val="00C25395"/>
    <w:rsid w:val="00C262FF"/>
    <w:rsid w:val="00C2725F"/>
    <w:rsid w:val="00C42F0E"/>
    <w:rsid w:val="00C44359"/>
    <w:rsid w:val="00C45B37"/>
    <w:rsid w:val="00C560E7"/>
    <w:rsid w:val="00C60426"/>
    <w:rsid w:val="00C6309C"/>
    <w:rsid w:val="00C65908"/>
    <w:rsid w:val="00C67CB6"/>
    <w:rsid w:val="00C73B0F"/>
    <w:rsid w:val="00C770E4"/>
    <w:rsid w:val="00C82265"/>
    <w:rsid w:val="00C94D67"/>
    <w:rsid w:val="00C9743C"/>
    <w:rsid w:val="00CA1C7A"/>
    <w:rsid w:val="00CA499A"/>
    <w:rsid w:val="00CA78CC"/>
    <w:rsid w:val="00CC3A7E"/>
    <w:rsid w:val="00CC5A94"/>
    <w:rsid w:val="00CD3A67"/>
    <w:rsid w:val="00CD4D5E"/>
    <w:rsid w:val="00CD6C18"/>
    <w:rsid w:val="00CE3268"/>
    <w:rsid w:val="00CE3935"/>
    <w:rsid w:val="00CF278D"/>
    <w:rsid w:val="00CF6EBD"/>
    <w:rsid w:val="00CF70F9"/>
    <w:rsid w:val="00D0236E"/>
    <w:rsid w:val="00D04706"/>
    <w:rsid w:val="00D0779E"/>
    <w:rsid w:val="00D12FA1"/>
    <w:rsid w:val="00D16DBE"/>
    <w:rsid w:val="00D20480"/>
    <w:rsid w:val="00D218A3"/>
    <w:rsid w:val="00D257DE"/>
    <w:rsid w:val="00D260BC"/>
    <w:rsid w:val="00D2644A"/>
    <w:rsid w:val="00D33BBE"/>
    <w:rsid w:val="00D41797"/>
    <w:rsid w:val="00D43FB6"/>
    <w:rsid w:val="00D44AC4"/>
    <w:rsid w:val="00D4547C"/>
    <w:rsid w:val="00D466F6"/>
    <w:rsid w:val="00D4699E"/>
    <w:rsid w:val="00D52AC2"/>
    <w:rsid w:val="00D537DC"/>
    <w:rsid w:val="00D57809"/>
    <w:rsid w:val="00D67122"/>
    <w:rsid w:val="00D75B8A"/>
    <w:rsid w:val="00D773BD"/>
    <w:rsid w:val="00D77432"/>
    <w:rsid w:val="00D779E2"/>
    <w:rsid w:val="00D81191"/>
    <w:rsid w:val="00D951BB"/>
    <w:rsid w:val="00D95C66"/>
    <w:rsid w:val="00D95CF2"/>
    <w:rsid w:val="00D96DAD"/>
    <w:rsid w:val="00DA4B4C"/>
    <w:rsid w:val="00DA7FA6"/>
    <w:rsid w:val="00DB70A9"/>
    <w:rsid w:val="00DC2F03"/>
    <w:rsid w:val="00DC4F58"/>
    <w:rsid w:val="00DC6BDF"/>
    <w:rsid w:val="00DD0222"/>
    <w:rsid w:val="00DD030F"/>
    <w:rsid w:val="00DD231B"/>
    <w:rsid w:val="00DD6C8F"/>
    <w:rsid w:val="00DD7D10"/>
    <w:rsid w:val="00DE01B7"/>
    <w:rsid w:val="00DE0AB6"/>
    <w:rsid w:val="00DE3675"/>
    <w:rsid w:val="00DE3F51"/>
    <w:rsid w:val="00DF2823"/>
    <w:rsid w:val="00DF5FA7"/>
    <w:rsid w:val="00E00D7B"/>
    <w:rsid w:val="00E01CC7"/>
    <w:rsid w:val="00E14134"/>
    <w:rsid w:val="00E15A3D"/>
    <w:rsid w:val="00E17569"/>
    <w:rsid w:val="00E22840"/>
    <w:rsid w:val="00E26DE8"/>
    <w:rsid w:val="00E27D63"/>
    <w:rsid w:val="00E35D68"/>
    <w:rsid w:val="00E44700"/>
    <w:rsid w:val="00E54DB0"/>
    <w:rsid w:val="00E6393F"/>
    <w:rsid w:val="00E63A55"/>
    <w:rsid w:val="00E65DD3"/>
    <w:rsid w:val="00E73838"/>
    <w:rsid w:val="00E837FB"/>
    <w:rsid w:val="00E8614F"/>
    <w:rsid w:val="00E95784"/>
    <w:rsid w:val="00E971F0"/>
    <w:rsid w:val="00EA0713"/>
    <w:rsid w:val="00EA2B71"/>
    <w:rsid w:val="00EB412E"/>
    <w:rsid w:val="00EC06AF"/>
    <w:rsid w:val="00EC40EE"/>
    <w:rsid w:val="00EC797B"/>
    <w:rsid w:val="00ED0CA2"/>
    <w:rsid w:val="00EE0AF6"/>
    <w:rsid w:val="00EE1F61"/>
    <w:rsid w:val="00EE3B56"/>
    <w:rsid w:val="00EE416B"/>
    <w:rsid w:val="00EE4301"/>
    <w:rsid w:val="00EF2A19"/>
    <w:rsid w:val="00F021CD"/>
    <w:rsid w:val="00F1420F"/>
    <w:rsid w:val="00F15E6C"/>
    <w:rsid w:val="00F174FD"/>
    <w:rsid w:val="00F2151A"/>
    <w:rsid w:val="00F232C8"/>
    <w:rsid w:val="00F23C7A"/>
    <w:rsid w:val="00F24D3B"/>
    <w:rsid w:val="00F24ED9"/>
    <w:rsid w:val="00F26E13"/>
    <w:rsid w:val="00F27694"/>
    <w:rsid w:val="00F30C58"/>
    <w:rsid w:val="00F317E4"/>
    <w:rsid w:val="00F329E1"/>
    <w:rsid w:val="00F34BFC"/>
    <w:rsid w:val="00F36488"/>
    <w:rsid w:val="00F45886"/>
    <w:rsid w:val="00F4709D"/>
    <w:rsid w:val="00F55FD4"/>
    <w:rsid w:val="00F56E21"/>
    <w:rsid w:val="00F62B7F"/>
    <w:rsid w:val="00F6558B"/>
    <w:rsid w:val="00F67A1B"/>
    <w:rsid w:val="00F812D9"/>
    <w:rsid w:val="00F90258"/>
    <w:rsid w:val="00FA61B2"/>
    <w:rsid w:val="00FA6B22"/>
    <w:rsid w:val="00FB06F4"/>
    <w:rsid w:val="00FB5D82"/>
    <w:rsid w:val="00FB7A42"/>
    <w:rsid w:val="00FC00B2"/>
    <w:rsid w:val="00FC1ED9"/>
    <w:rsid w:val="00FC359C"/>
    <w:rsid w:val="00FC5652"/>
    <w:rsid w:val="00FC6F93"/>
    <w:rsid w:val="00FD0ABC"/>
    <w:rsid w:val="00FD25D3"/>
    <w:rsid w:val="00FD2796"/>
    <w:rsid w:val="00FD7712"/>
    <w:rsid w:val="00FE14A0"/>
    <w:rsid w:val="00FE2CF1"/>
    <w:rsid w:val="00FE33C8"/>
    <w:rsid w:val="00FE4741"/>
    <w:rsid w:val="00FF2E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6C"/>
    <w:pPr>
      <w:spacing w:after="200" w:line="276" w:lineRule="auto"/>
    </w:pPr>
    <w:rPr>
      <w:rFonts w:cs="Calibri"/>
      <w:sz w:val="22"/>
      <w:szCs w:val="22"/>
      <w:lang w:val="uk-UA" w:eastAsia="en-US"/>
    </w:rPr>
  </w:style>
  <w:style w:type="paragraph" w:styleId="1">
    <w:name w:val="heading 1"/>
    <w:basedOn w:val="a"/>
    <w:next w:val="a"/>
    <w:link w:val="10"/>
    <w:uiPriority w:val="99"/>
    <w:qFormat/>
    <w:rsid w:val="0088080D"/>
    <w:pPr>
      <w:keepNext/>
      <w:spacing w:after="0" w:line="240" w:lineRule="auto"/>
      <w:jc w:val="center"/>
      <w:outlineLvl w:val="0"/>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8080D"/>
    <w:rPr>
      <w:sz w:val="28"/>
      <w:szCs w:val="28"/>
      <w:lang w:val="uk-UA" w:eastAsia="ru-RU"/>
    </w:rPr>
  </w:style>
  <w:style w:type="paragraph" w:customStyle="1" w:styleId="11">
    <w:name w:val="Знак Знак Знак Знак Знак Знак Знак1"/>
    <w:basedOn w:val="a"/>
    <w:uiPriority w:val="99"/>
    <w:rsid w:val="00C262FF"/>
    <w:pPr>
      <w:spacing w:after="120" w:line="240" w:lineRule="auto"/>
      <w:ind w:firstLine="709"/>
      <w:jc w:val="both"/>
    </w:pPr>
    <w:rPr>
      <w:rFonts w:ascii="Verdana" w:hAnsi="Verdana" w:cs="Verdana"/>
      <w:sz w:val="20"/>
      <w:szCs w:val="20"/>
      <w:lang w:val="en-US"/>
    </w:rPr>
  </w:style>
  <w:style w:type="paragraph" w:styleId="a3">
    <w:name w:val="Balloon Text"/>
    <w:basedOn w:val="a"/>
    <w:link w:val="a4"/>
    <w:uiPriority w:val="99"/>
    <w:semiHidden/>
    <w:rsid w:val="00AB30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B302E"/>
    <w:rPr>
      <w:rFonts w:ascii="Tahoma" w:hAnsi="Tahoma" w:cs="Tahoma"/>
      <w:sz w:val="16"/>
      <w:szCs w:val="16"/>
    </w:rPr>
  </w:style>
  <w:style w:type="character" w:styleId="a5">
    <w:name w:val="Hyperlink"/>
    <w:basedOn w:val="a0"/>
    <w:uiPriority w:val="99"/>
    <w:semiHidden/>
    <w:rsid w:val="0037551C"/>
    <w:rPr>
      <w:color w:val="0000FF"/>
      <w:u w:val="single"/>
    </w:rPr>
  </w:style>
  <w:style w:type="paragraph" w:styleId="a6">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Обычный (веб)2111 Знак"/>
    <w:basedOn w:val="a"/>
    <w:link w:val="12"/>
    <w:uiPriority w:val="99"/>
    <w:rsid w:val="007A1BC2"/>
    <w:pPr>
      <w:spacing w:before="100" w:beforeAutospacing="1" w:after="100" w:afterAutospacing="1" w:line="240" w:lineRule="auto"/>
    </w:pPr>
    <w:rPr>
      <w:sz w:val="24"/>
      <w:szCs w:val="24"/>
      <w:lang w:eastAsia="uk-UA"/>
    </w:rPr>
  </w:style>
  <w:style w:type="character" w:customStyle="1" w:styleId="12">
    <w:name w:val="Обычный (веб) Знак1"/>
    <w:aliases w:val="Обычный (Web) Знак2,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2"/>
    <w:basedOn w:val="a0"/>
    <w:link w:val="a6"/>
    <w:uiPriority w:val="99"/>
    <w:locked/>
    <w:rsid w:val="0049392D"/>
    <w:rPr>
      <w:rFonts w:eastAsia="Times New Roman"/>
      <w:sz w:val="24"/>
      <w:szCs w:val="24"/>
      <w:lang w:val="uk-UA" w:eastAsia="uk-UA"/>
    </w:rPr>
  </w:style>
  <w:style w:type="character" w:styleId="a7">
    <w:name w:val="Strong"/>
    <w:basedOn w:val="a0"/>
    <w:uiPriority w:val="99"/>
    <w:qFormat/>
    <w:rsid w:val="007A1BC2"/>
    <w:rPr>
      <w:b/>
      <w:bCs/>
    </w:rPr>
  </w:style>
  <w:style w:type="character" w:customStyle="1" w:styleId="rvts44">
    <w:name w:val="rvts44"/>
    <w:basedOn w:val="a0"/>
    <w:uiPriority w:val="99"/>
    <w:rsid w:val="00B619CC"/>
  </w:style>
  <w:style w:type="character" w:customStyle="1" w:styleId="rvts23">
    <w:name w:val="rvts23"/>
    <w:basedOn w:val="a0"/>
    <w:uiPriority w:val="99"/>
    <w:rsid w:val="00B619CC"/>
  </w:style>
  <w:style w:type="paragraph" w:customStyle="1" w:styleId="rvps6">
    <w:name w:val="rvps6"/>
    <w:basedOn w:val="a"/>
    <w:uiPriority w:val="99"/>
    <w:rsid w:val="00B619CC"/>
    <w:pPr>
      <w:spacing w:before="100" w:beforeAutospacing="1" w:after="100" w:afterAutospacing="1" w:line="240" w:lineRule="auto"/>
    </w:pPr>
    <w:rPr>
      <w:sz w:val="24"/>
      <w:szCs w:val="24"/>
      <w:lang w:val="ru-RU" w:eastAsia="ru-RU"/>
    </w:rPr>
  </w:style>
  <w:style w:type="paragraph" w:styleId="a8">
    <w:name w:val="Block Text"/>
    <w:basedOn w:val="a"/>
    <w:uiPriority w:val="99"/>
    <w:rsid w:val="006F59B3"/>
    <w:pPr>
      <w:autoSpaceDE w:val="0"/>
      <w:autoSpaceDN w:val="0"/>
      <w:spacing w:after="0" w:line="240" w:lineRule="auto"/>
      <w:ind w:left="660" w:right="-625"/>
    </w:pPr>
    <w:rPr>
      <w:sz w:val="24"/>
      <w:szCs w:val="24"/>
      <w:lang w:eastAsia="ru-RU"/>
    </w:rPr>
  </w:style>
  <w:style w:type="paragraph" w:styleId="a9">
    <w:name w:val="No Spacing"/>
    <w:uiPriority w:val="99"/>
    <w:qFormat/>
    <w:rsid w:val="006F59B3"/>
    <w:rPr>
      <w:rFonts w:cs="Calibri"/>
      <w:sz w:val="22"/>
      <w:szCs w:val="22"/>
    </w:rPr>
  </w:style>
  <w:style w:type="paragraph" w:customStyle="1" w:styleId="13">
    <w:name w:val="Без интервала1"/>
    <w:uiPriority w:val="99"/>
    <w:rsid w:val="006F59B3"/>
    <w:rPr>
      <w:rFonts w:cs="Calibri"/>
      <w:sz w:val="22"/>
      <w:szCs w:val="22"/>
    </w:rPr>
  </w:style>
  <w:style w:type="paragraph" w:customStyle="1" w:styleId="rvps2">
    <w:name w:val="rvps2"/>
    <w:basedOn w:val="a"/>
    <w:uiPriority w:val="99"/>
    <w:rsid w:val="006F59B3"/>
    <w:pPr>
      <w:spacing w:before="100" w:beforeAutospacing="1" w:after="100" w:afterAutospacing="1" w:line="240" w:lineRule="auto"/>
    </w:pPr>
    <w:rPr>
      <w:sz w:val="24"/>
      <w:szCs w:val="24"/>
      <w:lang w:eastAsia="uk-UA"/>
    </w:rPr>
  </w:style>
  <w:style w:type="character" w:customStyle="1" w:styleId="rvts46">
    <w:name w:val="rvts46"/>
    <w:basedOn w:val="a0"/>
    <w:uiPriority w:val="99"/>
    <w:rsid w:val="006F59B3"/>
  </w:style>
  <w:style w:type="paragraph" w:styleId="aa">
    <w:name w:val="Body Text Indent"/>
    <w:basedOn w:val="a"/>
    <w:link w:val="ab"/>
    <w:uiPriority w:val="99"/>
    <w:rsid w:val="006F59B3"/>
    <w:pPr>
      <w:spacing w:after="0" w:line="240" w:lineRule="auto"/>
      <w:ind w:firstLine="851"/>
      <w:jc w:val="both"/>
    </w:pPr>
    <w:rPr>
      <w:sz w:val="28"/>
      <w:szCs w:val="28"/>
      <w:lang w:eastAsia="ru-RU"/>
    </w:rPr>
  </w:style>
  <w:style w:type="character" w:customStyle="1" w:styleId="ab">
    <w:name w:val="Основной текст с отступом Знак"/>
    <w:basedOn w:val="a0"/>
    <w:link w:val="aa"/>
    <w:uiPriority w:val="99"/>
    <w:semiHidden/>
    <w:locked/>
    <w:rsid w:val="00BC7E9D"/>
    <w:rPr>
      <w:lang w:val="uk-UA" w:eastAsia="en-US"/>
    </w:rPr>
  </w:style>
  <w:style w:type="paragraph" w:customStyle="1" w:styleId="ac">
    <w:name w:val="Абзац списку"/>
    <w:basedOn w:val="a"/>
    <w:uiPriority w:val="99"/>
    <w:rsid w:val="0088080D"/>
    <w:pPr>
      <w:spacing w:before="240" w:after="0" w:line="240" w:lineRule="auto"/>
      <w:ind w:left="720"/>
      <w:jc w:val="center"/>
    </w:pPr>
    <w:rPr>
      <w:lang w:val="ru-RU"/>
    </w:rPr>
  </w:style>
  <w:style w:type="paragraph" w:customStyle="1" w:styleId="14">
    <w:name w:val="Абзац списка1"/>
    <w:basedOn w:val="a"/>
    <w:uiPriority w:val="99"/>
    <w:rsid w:val="0088080D"/>
    <w:pPr>
      <w:ind w:left="720"/>
    </w:pPr>
    <w:rPr>
      <w:lang w:val="ru-RU"/>
    </w:rPr>
  </w:style>
  <w:style w:type="paragraph" w:customStyle="1" w:styleId="CharCharCharChar">
    <w:name w:val="Char Знак Знак Char Знак Знак Char Знак Знак Char Знак Знак Знак Знак Знак Знак"/>
    <w:basedOn w:val="a"/>
    <w:uiPriority w:val="99"/>
    <w:rsid w:val="00940FD6"/>
    <w:pPr>
      <w:spacing w:after="0" w:line="240" w:lineRule="auto"/>
    </w:pPr>
    <w:rPr>
      <w:rFonts w:ascii="Verdana" w:hAnsi="Verdana" w:cs="Verdana"/>
      <w:sz w:val="20"/>
      <w:szCs w:val="20"/>
      <w:lang w:val="en-US"/>
    </w:rPr>
  </w:style>
  <w:style w:type="paragraph" w:styleId="ad">
    <w:name w:val="Body Text"/>
    <w:basedOn w:val="a"/>
    <w:link w:val="ae"/>
    <w:uiPriority w:val="99"/>
    <w:semiHidden/>
    <w:rsid w:val="005060E9"/>
    <w:pPr>
      <w:spacing w:after="120"/>
    </w:pPr>
  </w:style>
  <w:style w:type="character" w:customStyle="1" w:styleId="ae">
    <w:name w:val="Основной текст Знак"/>
    <w:basedOn w:val="a0"/>
    <w:link w:val="ad"/>
    <w:uiPriority w:val="99"/>
    <w:semiHidden/>
    <w:locked/>
    <w:rsid w:val="005060E9"/>
    <w:rPr>
      <w:sz w:val="22"/>
      <w:szCs w:val="22"/>
      <w:lang w:val="uk-UA" w:eastAsia="en-US"/>
    </w:rPr>
  </w:style>
  <w:style w:type="character" w:customStyle="1" w:styleId="hps">
    <w:name w:val="hps"/>
    <w:basedOn w:val="a0"/>
    <w:uiPriority w:val="99"/>
    <w:rsid w:val="005060E9"/>
  </w:style>
  <w:style w:type="paragraph" w:customStyle="1" w:styleId="af">
    <w:name w:val="Знак Знак Знак Знак Знак Знак Знак"/>
    <w:basedOn w:val="a"/>
    <w:uiPriority w:val="99"/>
    <w:rsid w:val="0049392D"/>
    <w:pPr>
      <w:spacing w:after="120" w:line="240" w:lineRule="auto"/>
      <w:ind w:firstLine="709"/>
      <w:jc w:val="both"/>
    </w:pPr>
    <w:rPr>
      <w:rFonts w:ascii="Verdana" w:hAnsi="Verdana" w:cs="Verdana"/>
      <w:sz w:val="20"/>
      <w:szCs w:val="20"/>
      <w:lang w:val="en-US"/>
    </w:rPr>
  </w:style>
  <w:style w:type="paragraph" w:customStyle="1" w:styleId="af0">
    <w:name w:val="Нормальний текст"/>
    <w:basedOn w:val="a"/>
    <w:link w:val="af1"/>
    <w:uiPriority w:val="99"/>
    <w:rsid w:val="0049392D"/>
    <w:pPr>
      <w:spacing w:before="120" w:after="0" w:line="240" w:lineRule="auto"/>
      <w:ind w:firstLine="567"/>
      <w:jc w:val="both"/>
    </w:pPr>
    <w:rPr>
      <w:rFonts w:ascii="Antiqua" w:hAnsi="Antiqua" w:cs="Times New Roman"/>
      <w:lang w:eastAsia="ru-RU"/>
    </w:rPr>
  </w:style>
  <w:style w:type="character" w:customStyle="1" w:styleId="af1">
    <w:name w:val="Нормальний текст Знак"/>
    <w:link w:val="af0"/>
    <w:uiPriority w:val="99"/>
    <w:locked/>
    <w:rsid w:val="0049392D"/>
    <w:rPr>
      <w:rFonts w:ascii="Antiqua" w:hAnsi="Antiqua" w:cs="Antiqua"/>
      <w:sz w:val="22"/>
      <w:szCs w:val="22"/>
      <w:lang w:eastAsia="ru-RU"/>
    </w:rPr>
  </w:style>
  <w:style w:type="paragraph" w:customStyle="1" w:styleId="Style4">
    <w:name w:val="Style4"/>
    <w:basedOn w:val="a"/>
    <w:uiPriority w:val="99"/>
    <w:rsid w:val="00CA1C7A"/>
    <w:pPr>
      <w:widowControl w:val="0"/>
      <w:autoSpaceDE w:val="0"/>
      <w:autoSpaceDN w:val="0"/>
      <w:adjustRightInd w:val="0"/>
      <w:spacing w:after="0" w:line="324" w:lineRule="exact"/>
      <w:ind w:firstLine="701"/>
      <w:jc w:val="both"/>
    </w:pPr>
    <w:rPr>
      <w:sz w:val="24"/>
      <w:szCs w:val="24"/>
      <w:lang w:val="ru-RU" w:eastAsia="ru-RU"/>
    </w:rPr>
  </w:style>
  <w:style w:type="paragraph" w:customStyle="1" w:styleId="af2">
    <w:name w:val="Знак Знак Знак"/>
    <w:basedOn w:val="a"/>
    <w:uiPriority w:val="99"/>
    <w:rsid w:val="00E17569"/>
    <w:pPr>
      <w:spacing w:after="0" w:line="240" w:lineRule="auto"/>
    </w:pPr>
    <w:rPr>
      <w:rFonts w:ascii="Verdana" w:hAnsi="Verdana" w:cs="Verdana"/>
      <w:sz w:val="20"/>
      <w:szCs w:val="20"/>
      <w:lang w:val="en-US"/>
    </w:rPr>
  </w:style>
  <w:style w:type="paragraph" w:styleId="af3">
    <w:name w:val="List Paragraph"/>
    <w:basedOn w:val="a"/>
    <w:uiPriority w:val="99"/>
    <w:qFormat/>
    <w:rsid w:val="00E17569"/>
    <w:pPr>
      <w:ind w:left="720"/>
    </w:pPr>
    <w:rPr>
      <w:lang w:val="ru-RU"/>
    </w:rPr>
  </w:style>
  <w:style w:type="character" w:customStyle="1" w:styleId="af4">
    <w:name w:val="Обычный (веб) Знак"/>
    <w:aliases w:val="Обычный (Web)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веб)1 Знак,Зн Знак,Зна Знак Знак"/>
    <w:basedOn w:val="a0"/>
    <w:uiPriority w:val="99"/>
    <w:locked/>
    <w:rsid w:val="00E17569"/>
    <w:rPr>
      <w:rFonts w:eastAsia="Times New Roman"/>
      <w:sz w:val="24"/>
      <w:szCs w:val="24"/>
      <w:lang w:val="uk-UA" w:eastAsia="uk-UA"/>
    </w:rPr>
  </w:style>
  <w:style w:type="paragraph" w:customStyle="1" w:styleId="15">
    <w:name w:val="Знак Знак Знак1"/>
    <w:basedOn w:val="a"/>
    <w:uiPriority w:val="99"/>
    <w:rsid w:val="005766FB"/>
    <w:pPr>
      <w:spacing w:after="0" w:line="240" w:lineRule="auto"/>
    </w:pPr>
    <w:rPr>
      <w:rFonts w:ascii="Verdana" w:hAnsi="Verdana" w:cs="Verdana"/>
      <w:sz w:val="20"/>
      <w:szCs w:val="20"/>
      <w:lang w:val="en-US"/>
    </w:rPr>
  </w:style>
  <w:style w:type="paragraph" w:customStyle="1" w:styleId="Default">
    <w:name w:val="Default"/>
    <w:uiPriority w:val="99"/>
    <w:rsid w:val="00603B76"/>
    <w:pPr>
      <w:autoSpaceDE w:val="0"/>
      <w:autoSpaceDN w:val="0"/>
      <w:adjustRightInd w:val="0"/>
    </w:pPr>
    <w:rPr>
      <w:rFonts w:cs="Calibri"/>
      <w:color w:val="000000"/>
      <w:sz w:val="24"/>
      <w:szCs w:val="24"/>
    </w:rPr>
  </w:style>
  <w:style w:type="character" w:customStyle="1" w:styleId="Web1">
    <w:name w:val="Обычный (Web) Знак1"/>
    <w:aliases w:val="Обычный (веб) Знак Знак Знак1,Обычный (веб) Знак Знак Знак Знак Знак Знак Знак Знак1,Обычный (веб) Знак Знак Знак Знак Знак Знак1,Обычный (веб) Знак Знак Знак Знак Знак Зн Знак1,Обычный (веб)1 Знак1,Обычный (веб)31 Знак1,Знак1 Знак2"/>
    <w:basedOn w:val="a0"/>
    <w:uiPriority w:val="99"/>
    <w:rsid w:val="00FF2EAB"/>
    <w:rPr>
      <w:rFonts w:ascii="Calibri" w:hAnsi="Calibri" w:cs="Calibri"/>
      <w:sz w:val="24"/>
      <w:szCs w:val="24"/>
      <w:lang w:val="uk-UA" w:eastAsia="uk-UA"/>
    </w:rPr>
  </w:style>
  <w:style w:type="paragraph" w:customStyle="1" w:styleId="af5">
    <w:name w:val="Знак Знак Знак Знак Знак Знак Знак Знак Знак"/>
    <w:basedOn w:val="a"/>
    <w:uiPriority w:val="99"/>
    <w:rsid w:val="007019C0"/>
    <w:pPr>
      <w:spacing w:after="0" w:line="240" w:lineRule="auto"/>
    </w:pPr>
    <w:rPr>
      <w:rFonts w:ascii="Verdana" w:hAnsi="Verdana" w:cs="Verdana"/>
      <w:sz w:val="20"/>
      <w:szCs w:val="20"/>
      <w:lang w:val="en-US"/>
    </w:rPr>
  </w:style>
  <w:style w:type="paragraph" w:customStyle="1" w:styleId="af6">
    <w:name w:val="a"/>
    <w:basedOn w:val="a"/>
    <w:uiPriority w:val="99"/>
    <w:rsid w:val="007019C0"/>
    <w:pPr>
      <w:spacing w:before="100" w:beforeAutospacing="1" w:after="100" w:afterAutospacing="1" w:line="240" w:lineRule="auto"/>
    </w:pPr>
    <w:rPr>
      <w:sz w:val="24"/>
      <w:szCs w:val="24"/>
      <w:lang w:val="ru-RU" w:eastAsia="ru-RU"/>
    </w:rPr>
  </w:style>
  <w:style w:type="character" w:customStyle="1" w:styleId="apple-converted-space">
    <w:name w:val="apple-converted-space"/>
    <w:basedOn w:val="a0"/>
    <w:uiPriority w:val="99"/>
    <w:rsid w:val="00611228"/>
  </w:style>
  <w:style w:type="character" w:styleId="af7">
    <w:name w:val="Emphasis"/>
    <w:basedOn w:val="a0"/>
    <w:uiPriority w:val="99"/>
    <w:qFormat/>
    <w:locked/>
    <w:rsid w:val="00934815"/>
    <w:rPr>
      <w:i/>
      <w:iCs/>
    </w:rPr>
  </w:style>
  <w:style w:type="paragraph" w:customStyle="1" w:styleId="af8">
    <w:name w:val="Знак"/>
    <w:basedOn w:val="a"/>
    <w:uiPriority w:val="99"/>
    <w:rsid w:val="00354CA4"/>
    <w:pPr>
      <w:spacing w:after="0" w:line="240" w:lineRule="auto"/>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1365135730">
      <w:marLeft w:val="0"/>
      <w:marRight w:val="0"/>
      <w:marTop w:val="0"/>
      <w:marBottom w:val="0"/>
      <w:divBdr>
        <w:top w:val="none" w:sz="0" w:space="0" w:color="auto"/>
        <w:left w:val="none" w:sz="0" w:space="0" w:color="auto"/>
        <w:bottom w:val="none" w:sz="0" w:space="0" w:color="auto"/>
        <w:right w:val="none" w:sz="0" w:space="0" w:color="auto"/>
      </w:divBdr>
    </w:div>
    <w:div w:id="1365135731">
      <w:marLeft w:val="0"/>
      <w:marRight w:val="0"/>
      <w:marTop w:val="0"/>
      <w:marBottom w:val="0"/>
      <w:divBdr>
        <w:top w:val="none" w:sz="0" w:space="0" w:color="auto"/>
        <w:left w:val="none" w:sz="0" w:space="0" w:color="auto"/>
        <w:bottom w:val="none" w:sz="0" w:space="0" w:color="auto"/>
        <w:right w:val="none" w:sz="0" w:space="0" w:color="auto"/>
      </w:divBdr>
    </w:div>
    <w:div w:id="1365135732">
      <w:marLeft w:val="0"/>
      <w:marRight w:val="0"/>
      <w:marTop w:val="0"/>
      <w:marBottom w:val="0"/>
      <w:divBdr>
        <w:top w:val="none" w:sz="0" w:space="0" w:color="auto"/>
        <w:left w:val="none" w:sz="0" w:space="0" w:color="auto"/>
        <w:bottom w:val="none" w:sz="0" w:space="0" w:color="auto"/>
        <w:right w:val="none" w:sz="0" w:space="0" w:color="auto"/>
      </w:divBdr>
    </w:div>
    <w:div w:id="1365135733">
      <w:marLeft w:val="0"/>
      <w:marRight w:val="0"/>
      <w:marTop w:val="0"/>
      <w:marBottom w:val="0"/>
      <w:divBdr>
        <w:top w:val="none" w:sz="0" w:space="0" w:color="auto"/>
        <w:left w:val="none" w:sz="0" w:space="0" w:color="auto"/>
        <w:bottom w:val="none" w:sz="0" w:space="0" w:color="auto"/>
        <w:right w:val="none" w:sz="0" w:space="0" w:color="auto"/>
      </w:divBdr>
    </w:div>
    <w:div w:id="1365135734">
      <w:marLeft w:val="0"/>
      <w:marRight w:val="0"/>
      <w:marTop w:val="0"/>
      <w:marBottom w:val="0"/>
      <w:divBdr>
        <w:top w:val="none" w:sz="0" w:space="0" w:color="auto"/>
        <w:left w:val="none" w:sz="0" w:space="0" w:color="auto"/>
        <w:bottom w:val="none" w:sz="0" w:space="0" w:color="auto"/>
        <w:right w:val="none" w:sz="0" w:space="0" w:color="auto"/>
      </w:divBdr>
    </w:div>
    <w:div w:id="1365135735">
      <w:marLeft w:val="0"/>
      <w:marRight w:val="0"/>
      <w:marTop w:val="0"/>
      <w:marBottom w:val="0"/>
      <w:divBdr>
        <w:top w:val="none" w:sz="0" w:space="0" w:color="auto"/>
        <w:left w:val="none" w:sz="0" w:space="0" w:color="auto"/>
        <w:bottom w:val="none" w:sz="0" w:space="0" w:color="auto"/>
        <w:right w:val="none" w:sz="0" w:space="0" w:color="auto"/>
      </w:divBdr>
    </w:div>
    <w:div w:id="1365135736">
      <w:marLeft w:val="0"/>
      <w:marRight w:val="0"/>
      <w:marTop w:val="0"/>
      <w:marBottom w:val="0"/>
      <w:divBdr>
        <w:top w:val="none" w:sz="0" w:space="0" w:color="auto"/>
        <w:left w:val="none" w:sz="0" w:space="0" w:color="auto"/>
        <w:bottom w:val="none" w:sz="0" w:space="0" w:color="auto"/>
        <w:right w:val="none" w:sz="0" w:space="0" w:color="auto"/>
      </w:divBdr>
    </w:div>
    <w:div w:id="1365135737">
      <w:marLeft w:val="0"/>
      <w:marRight w:val="0"/>
      <w:marTop w:val="0"/>
      <w:marBottom w:val="0"/>
      <w:divBdr>
        <w:top w:val="none" w:sz="0" w:space="0" w:color="auto"/>
        <w:left w:val="none" w:sz="0" w:space="0" w:color="auto"/>
        <w:bottom w:val="none" w:sz="0" w:space="0" w:color="auto"/>
        <w:right w:val="none" w:sz="0" w:space="0" w:color="auto"/>
      </w:divBdr>
    </w:div>
    <w:div w:id="1365135738">
      <w:marLeft w:val="0"/>
      <w:marRight w:val="0"/>
      <w:marTop w:val="0"/>
      <w:marBottom w:val="0"/>
      <w:divBdr>
        <w:top w:val="none" w:sz="0" w:space="0" w:color="auto"/>
        <w:left w:val="none" w:sz="0" w:space="0" w:color="auto"/>
        <w:bottom w:val="none" w:sz="0" w:space="0" w:color="auto"/>
        <w:right w:val="none" w:sz="0" w:space="0" w:color="auto"/>
      </w:divBdr>
    </w:div>
    <w:div w:id="1365135739">
      <w:marLeft w:val="0"/>
      <w:marRight w:val="0"/>
      <w:marTop w:val="0"/>
      <w:marBottom w:val="0"/>
      <w:divBdr>
        <w:top w:val="none" w:sz="0" w:space="0" w:color="auto"/>
        <w:left w:val="none" w:sz="0" w:space="0" w:color="auto"/>
        <w:bottom w:val="none" w:sz="0" w:space="0" w:color="auto"/>
        <w:right w:val="none" w:sz="0" w:space="0" w:color="auto"/>
      </w:divBdr>
    </w:div>
    <w:div w:id="13651357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14</Words>
  <Characters>83</Characters>
  <Application>Microsoft Office Word</Application>
  <DocSecurity>0</DocSecurity>
  <Lines>1</Lines>
  <Paragraphs>1</Paragraphs>
  <ScaleCrop>false</ScaleCrop>
  <Company>SPecialiST RePack</Company>
  <LinksUpToDate>false</LinksUpToDate>
  <CharactersWithSpaces>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hotof</dc:creator>
  <cp:keywords/>
  <dc:description/>
  <cp:lastModifiedBy>Тремтій Таміла Ігорівна</cp:lastModifiedBy>
  <cp:revision>35</cp:revision>
  <cp:lastPrinted>2021-08-13T12:28:00Z</cp:lastPrinted>
  <dcterms:created xsi:type="dcterms:W3CDTF">2021-10-18T07:06:00Z</dcterms:created>
  <dcterms:modified xsi:type="dcterms:W3CDTF">2022-02-02T07:13:00Z</dcterms:modified>
</cp:coreProperties>
</file>