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21" w:rsidRPr="000F0382" w:rsidRDefault="002C1A21" w:rsidP="002C1A21">
      <w:pPr>
        <w:shd w:val="clear" w:color="auto" w:fill="FFFFFF"/>
        <w:spacing w:after="0" w:line="240" w:lineRule="auto"/>
        <w:rPr>
          <w:rFonts w:ascii="Times New Roman" w:eastAsia="Times New Roman" w:hAnsi="Times New Roman" w:cs="Times New Roman"/>
          <w:color w:val="333333"/>
          <w:sz w:val="30"/>
          <w:szCs w:val="30"/>
          <w:lang w:val="uk-UA" w:eastAsia="ru-RU"/>
        </w:rPr>
      </w:pPr>
      <w:r w:rsidRPr="000F0382">
        <w:rPr>
          <w:rFonts w:ascii="Times New Roman" w:eastAsia="Times New Roman" w:hAnsi="Times New Roman" w:cs="Times New Roman"/>
          <w:noProof/>
          <w:color w:val="333333"/>
          <w:sz w:val="30"/>
          <w:szCs w:val="30"/>
          <w:lang w:val="uk-UA" w:eastAsia="uk-UA"/>
        </w:rPr>
        <w:drawing>
          <wp:anchor distT="0" distB="0" distL="114300" distR="114300" simplePos="0" relativeHeight="251658240" behindDoc="0" locked="0" layoutInCell="1" allowOverlap="1">
            <wp:simplePos x="0" y="0"/>
            <wp:positionH relativeFrom="column">
              <wp:posOffset>-12728</wp:posOffset>
            </wp:positionH>
            <wp:positionV relativeFrom="paragraph">
              <wp:posOffset>41825</wp:posOffset>
            </wp:positionV>
            <wp:extent cx="1739859" cy="896928"/>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39859" cy="896928"/>
                    </a:xfrm>
                    <a:prstGeom prst="rect">
                      <a:avLst/>
                    </a:prstGeom>
                    <a:noFill/>
                    <a:ln w="9525">
                      <a:noFill/>
                      <a:miter lim="800000"/>
                      <a:headEnd/>
                      <a:tailEnd/>
                    </a:ln>
                  </pic:spPr>
                </pic:pic>
              </a:graphicData>
            </a:graphic>
          </wp:anchor>
        </w:drawing>
      </w:r>
    </w:p>
    <w:p w:rsidR="002C1A21" w:rsidRPr="000F0382" w:rsidRDefault="002C1A21" w:rsidP="002C1A21">
      <w:pPr>
        <w:shd w:val="clear" w:color="auto" w:fill="FFFFFF"/>
        <w:spacing w:after="0" w:line="240" w:lineRule="auto"/>
        <w:ind w:left="2832" w:firstLine="3"/>
        <w:rPr>
          <w:rFonts w:ascii="Times New Roman" w:eastAsia="Times New Roman" w:hAnsi="Times New Roman" w:cs="Times New Roman"/>
          <w:b/>
          <w:color w:val="333333"/>
          <w:sz w:val="30"/>
          <w:szCs w:val="30"/>
          <w:lang w:val="uk-UA" w:eastAsia="ru-RU"/>
        </w:rPr>
      </w:pPr>
      <w:r w:rsidRPr="000F0382">
        <w:rPr>
          <w:rFonts w:ascii="Times New Roman" w:eastAsia="Times New Roman" w:hAnsi="Times New Roman" w:cs="Times New Roman"/>
          <w:b/>
          <w:color w:val="333333"/>
          <w:sz w:val="30"/>
          <w:szCs w:val="30"/>
          <w:lang w:val="uk-UA" w:eastAsia="ru-RU"/>
        </w:rPr>
        <w:t xml:space="preserve">Головне управління ДПС </w:t>
      </w:r>
    </w:p>
    <w:p w:rsidR="00D025FD" w:rsidRPr="000F0382" w:rsidRDefault="002C1A21" w:rsidP="002C1A21">
      <w:pPr>
        <w:shd w:val="clear" w:color="auto" w:fill="FFFFFF"/>
        <w:spacing w:after="0" w:line="240" w:lineRule="auto"/>
        <w:ind w:left="2832" w:firstLine="3"/>
        <w:rPr>
          <w:rFonts w:ascii="Times New Roman" w:eastAsia="Times New Roman" w:hAnsi="Times New Roman" w:cs="Times New Roman"/>
          <w:b/>
          <w:color w:val="333333"/>
          <w:sz w:val="18"/>
          <w:szCs w:val="18"/>
          <w:lang w:val="uk-UA" w:eastAsia="ru-RU"/>
        </w:rPr>
      </w:pPr>
      <w:r w:rsidRPr="000F0382">
        <w:rPr>
          <w:rFonts w:ascii="Times New Roman" w:eastAsia="Times New Roman" w:hAnsi="Times New Roman" w:cs="Times New Roman"/>
          <w:b/>
          <w:color w:val="333333"/>
          <w:sz w:val="30"/>
          <w:szCs w:val="30"/>
          <w:lang w:val="uk-UA" w:eastAsia="ru-RU"/>
        </w:rPr>
        <w:t>у Дніпропетровській області</w:t>
      </w:r>
    </w:p>
    <w:p w:rsidR="002C1A21" w:rsidRPr="000F0382" w:rsidRDefault="002C1A21" w:rsidP="00D025FD">
      <w:pPr>
        <w:pBdr>
          <w:top w:val="single" w:sz="12" w:space="10" w:color="DDE6EE"/>
          <w:bottom w:val="single" w:sz="6" w:space="10" w:color="DDE6EE"/>
        </w:pBdr>
        <w:shd w:val="clear" w:color="auto" w:fill="FFFFFF"/>
        <w:spacing w:after="0" w:line="240" w:lineRule="auto"/>
        <w:outlineLvl w:val="0"/>
        <w:rPr>
          <w:rFonts w:ascii="Times New Roman" w:eastAsia="Times New Roman" w:hAnsi="Times New Roman" w:cs="Times New Roman"/>
          <w:color w:val="333333"/>
          <w:kern w:val="36"/>
          <w:sz w:val="36"/>
          <w:szCs w:val="36"/>
          <w:lang w:val="uk-UA" w:eastAsia="ru-RU"/>
        </w:rPr>
      </w:pPr>
    </w:p>
    <w:p w:rsidR="00BD1D7A" w:rsidRPr="000F0382"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0F0382">
        <w:rPr>
          <w:rFonts w:ascii="Times New Roman" w:eastAsia="Times New Roman" w:hAnsi="Times New Roman" w:cs="Times New Roman"/>
          <w:b/>
          <w:color w:val="333333"/>
          <w:kern w:val="36"/>
          <w:sz w:val="28"/>
          <w:szCs w:val="28"/>
          <w:lang w:val="uk-UA" w:eastAsia="ru-RU"/>
        </w:rPr>
        <w:t xml:space="preserve">Питання, які найчастіше порушуються запитувачами </w:t>
      </w:r>
    </w:p>
    <w:p w:rsidR="002C1A21" w:rsidRPr="000F0382"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0F0382">
        <w:rPr>
          <w:rFonts w:ascii="Times New Roman" w:eastAsia="Times New Roman" w:hAnsi="Times New Roman" w:cs="Times New Roman"/>
          <w:b/>
          <w:color w:val="333333"/>
          <w:kern w:val="36"/>
          <w:sz w:val="28"/>
          <w:szCs w:val="28"/>
          <w:lang w:val="uk-UA" w:eastAsia="ru-RU"/>
        </w:rPr>
        <w:t>у запитах на отримання публічної інформації</w:t>
      </w:r>
    </w:p>
    <w:p w:rsidR="002C1A21" w:rsidRPr="000F0382" w:rsidRDefault="002C1A21"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0F0382">
        <w:rPr>
          <w:rFonts w:ascii="Times New Roman" w:eastAsia="Times New Roman" w:hAnsi="Times New Roman" w:cs="Times New Roman"/>
          <w:b/>
          <w:color w:val="333333"/>
          <w:kern w:val="36"/>
          <w:sz w:val="28"/>
          <w:szCs w:val="28"/>
          <w:lang w:val="uk-UA" w:eastAsia="ru-RU"/>
        </w:rPr>
        <w:t xml:space="preserve">за січень – </w:t>
      </w:r>
      <w:r w:rsidR="0084067A">
        <w:rPr>
          <w:rFonts w:ascii="Times New Roman" w:eastAsia="Times New Roman" w:hAnsi="Times New Roman" w:cs="Times New Roman"/>
          <w:b/>
          <w:color w:val="333333"/>
          <w:kern w:val="36"/>
          <w:sz w:val="28"/>
          <w:szCs w:val="28"/>
          <w:lang w:val="uk-UA" w:eastAsia="ru-RU"/>
        </w:rPr>
        <w:t>грудень</w:t>
      </w:r>
      <w:r w:rsidRPr="000F0382">
        <w:rPr>
          <w:rFonts w:ascii="Times New Roman" w:eastAsia="Times New Roman" w:hAnsi="Times New Roman" w:cs="Times New Roman"/>
          <w:b/>
          <w:color w:val="333333"/>
          <w:kern w:val="36"/>
          <w:sz w:val="28"/>
          <w:szCs w:val="28"/>
          <w:lang w:val="uk-UA" w:eastAsia="ru-RU"/>
        </w:rPr>
        <w:t xml:space="preserve"> 2021 року</w:t>
      </w:r>
    </w:p>
    <w:p w:rsidR="00D025FD" w:rsidRPr="000F0382" w:rsidRDefault="00D025FD" w:rsidP="00BD1D7A">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t xml:space="preserve">1. </w:t>
      </w:r>
      <w:r w:rsidR="002C1A21" w:rsidRPr="000F0382">
        <w:rPr>
          <w:rFonts w:ascii="Times New Roman" w:eastAsia="Times New Roman" w:hAnsi="Times New Roman" w:cs="Times New Roman"/>
          <w:b/>
          <w:bCs/>
          <w:color w:val="333333"/>
          <w:sz w:val="28"/>
          <w:szCs w:val="28"/>
          <w:lang w:val="uk-UA" w:eastAsia="ru-RU"/>
        </w:rPr>
        <w:t>Про нада</w:t>
      </w:r>
      <w:r w:rsidR="00A83B87" w:rsidRPr="000F0382">
        <w:rPr>
          <w:rFonts w:ascii="Times New Roman" w:eastAsia="Times New Roman" w:hAnsi="Times New Roman" w:cs="Times New Roman"/>
          <w:b/>
          <w:bCs/>
          <w:color w:val="333333"/>
          <w:sz w:val="28"/>
          <w:szCs w:val="28"/>
          <w:lang w:val="uk-UA" w:eastAsia="ru-RU"/>
        </w:rPr>
        <w:t>ння копії</w:t>
      </w:r>
      <w:r w:rsidR="002C1A21" w:rsidRPr="000F0382">
        <w:rPr>
          <w:rFonts w:ascii="Times New Roman" w:eastAsia="Times New Roman" w:hAnsi="Times New Roman" w:cs="Times New Roman"/>
          <w:b/>
          <w:bCs/>
          <w:color w:val="333333"/>
          <w:sz w:val="28"/>
          <w:szCs w:val="28"/>
          <w:lang w:val="uk-UA" w:eastAsia="ru-RU"/>
        </w:rPr>
        <w:t xml:space="preserve"> Положення про Головне управління ДПС у Дніпропетровській області</w:t>
      </w:r>
    </w:p>
    <w:p w:rsidR="00BD1D7A" w:rsidRPr="000F0382" w:rsidRDefault="00BD1D7A" w:rsidP="00BD1D7A">
      <w:pPr>
        <w:jc w:val="both"/>
        <w:rPr>
          <w:rStyle w:val="a5"/>
          <w:sz w:val="28"/>
          <w:szCs w:val="28"/>
          <w:lang w:val="uk-UA"/>
        </w:rPr>
      </w:pPr>
      <w:r w:rsidRPr="000F0382">
        <w:rPr>
          <w:rFonts w:ascii="Times New Roman" w:eastAsia="Times New Roman" w:hAnsi="Times New Roman" w:cs="Times New Roman"/>
          <w:bCs/>
          <w:color w:val="333333"/>
          <w:sz w:val="28"/>
          <w:szCs w:val="28"/>
          <w:lang w:val="uk-UA" w:eastAsia="ru-RU"/>
        </w:rPr>
        <w:t>Актуальна версія Положення про Головне управління ДПС у Дніпропетровській області</w:t>
      </w:r>
      <w:r w:rsidRPr="000F0382">
        <w:rPr>
          <w:rFonts w:ascii="Times New Roman" w:eastAsia="Times New Roman" w:hAnsi="Times New Roman" w:cs="Times New Roman"/>
          <w:color w:val="333333"/>
          <w:sz w:val="28"/>
          <w:szCs w:val="28"/>
          <w:lang w:val="uk-UA" w:eastAsia="ru-RU"/>
        </w:rPr>
        <w:t xml:space="preserve"> </w:t>
      </w:r>
      <w:r w:rsidR="00D025FD" w:rsidRPr="000F0382">
        <w:rPr>
          <w:rFonts w:ascii="Times New Roman" w:eastAsia="Times New Roman" w:hAnsi="Times New Roman" w:cs="Times New Roman"/>
          <w:color w:val="333333"/>
          <w:sz w:val="28"/>
          <w:szCs w:val="28"/>
          <w:lang w:val="uk-UA" w:eastAsia="ru-RU"/>
        </w:rPr>
        <w:t xml:space="preserve">розміщена на офіційному </w:t>
      </w:r>
      <w:proofErr w:type="spellStart"/>
      <w:r w:rsidRPr="000F0382">
        <w:rPr>
          <w:rFonts w:ascii="Times New Roman" w:eastAsia="Times New Roman" w:hAnsi="Times New Roman" w:cs="Times New Roman"/>
          <w:color w:val="333333"/>
          <w:sz w:val="28"/>
          <w:szCs w:val="28"/>
          <w:lang w:val="uk-UA" w:eastAsia="ru-RU"/>
        </w:rPr>
        <w:t>субсайті</w:t>
      </w:r>
      <w:proofErr w:type="spellEnd"/>
      <w:r w:rsidRPr="000F0382">
        <w:rPr>
          <w:rFonts w:ascii="Times New Roman" w:eastAsia="Times New Roman" w:hAnsi="Times New Roman" w:cs="Times New Roman"/>
          <w:color w:val="333333"/>
          <w:sz w:val="28"/>
          <w:szCs w:val="28"/>
          <w:lang w:val="uk-UA" w:eastAsia="ru-RU"/>
        </w:rPr>
        <w:t xml:space="preserve"> Головного </w:t>
      </w:r>
      <w:r w:rsidRPr="000F0382">
        <w:rPr>
          <w:rFonts w:ascii="Times New Roman" w:eastAsia="Times New Roman" w:hAnsi="Times New Roman" w:cs="Times New Roman"/>
          <w:bCs/>
          <w:color w:val="333333"/>
          <w:sz w:val="28"/>
          <w:szCs w:val="28"/>
          <w:lang w:val="uk-UA" w:eastAsia="ru-RU"/>
        </w:rPr>
        <w:t>управління ДПС у Дніпропетровській області</w:t>
      </w:r>
      <w:r w:rsidR="00D025FD" w:rsidRPr="000F0382">
        <w:rPr>
          <w:rFonts w:ascii="Times New Roman" w:eastAsia="Times New Roman" w:hAnsi="Times New Roman" w:cs="Times New Roman"/>
          <w:color w:val="333333"/>
          <w:sz w:val="28"/>
          <w:szCs w:val="28"/>
          <w:lang w:val="uk-UA" w:eastAsia="ru-RU"/>
        </w:rPr>
        <w:t xml:space="preserve"> за посиланням</w:t>
      </w:r>
      <w:r w:rsidR="00D025FD" w:rsidRPr="000F0382">
        <w:rPr>
          <w:rFonts w:ascii="Times New Roman" w:eastAsia="Times New Roman" w:hAnsi="Times New Roman" w:cs="Times New Roman"/>
          <w:color w:val="16181A" w:themeColor="background1" w:themeShade="1A"/>
          <w:sz w:val="28"/>
          <w:szCs w:val="28"/>
          <w:lang w:val="uk-UA" w:eastAsia="ru-RU"/>
        </w:rPr>
        <w:t>:</w:t>
      </w:r>
      <w:r w:rsidRPr="000F0382">
        <w:rPr>
          <w:rFonts w:ascii="Times New Roman" w:eastAsia="Times New Roman" w:hAnsi="Times New Roman" w:cs="Times New Roman"/>
          <w:color w:val="16181A" w:themeColor="background1" w:themeShade="1A"/>
          <w:sz w:val="28"/>
          <w:szCs w:val="28"/>
          <w:lang w:val="uk-UA" w:eastAsia="ru-RU"/>
        </w:rPr>
        <w:t xml:space="preserve"> </w:t>
      </w:r>
      <w:r w:rsidR="00D025FD" w:rsidRPr="000F0382">
        <w:rPr>
          <w:rFonts w:ascii="Times New Roman" w:eastAsia="Times New Roman" w:hAnsi="Times New Roman" w:cs="Times New Roman"/>
          <w:color w:val="16181A" w:themeColor="background1" w:themeShade="1A"/>
          <w:sz w:val="28"/>
          <w:szCs w:val="28"/>
          <w:lang w:val="uk-UA" w:eastAsia="ru-RU"/>
        </w:rPr>
        <w:t> </w:t>
      </w:r>
      <w:hyperlink r:id="rId8" w:history="1">
        <w:r w:rsidRPr="000F0382">
          <w:rPr>
            <w:rStyle w:val="a5"/>
            <w:sz w:val="28"/>
            <w:szCs w:val="28"/>
            <w:lang w:val="uk-UA"/>
          </w:rPr>
          <w:t>https://dp.tax.gov.ua/dfs-u-regioni/golov-upr/struktura/</w:t>
        </w:r>
      </w:hyperlink>
    </w:p>
    <w:p w:rsidR="00D025FD" w:rsidRPr="000F0382" w:rsidRDefault="00D025FD" w:rsidP="00D025FD">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t>2. Про надання реквізитів бюджетних рахунків для сплати податків</w:t>
      </w:r>
    </w:p>
    <w:p w:rsidR="00BD1D7A" w:rsidRPr="000F0382" w:rsidRDefault="00D025FD" w:rsidP="00D025FD">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F0382">
        <w:rPr>
          <w:rFonts w:ascii="Times New Roman" w:eastAsia="Times New Roman" w:hAnsi="Times New Roman" w:cs="Times New Roman"/>
          <w:color w:val="333333"/>
          <w:sz w:val="28"/>
          <w:szCs w:val="28"/>
          <w:lang w:val="uk-UA" w:eastAsia="ru-RU"/>
        </w:rPr>
        <w:t xml:space="preserve">Інформація про реквізити бюджетних рахунків, які введено в дію з 01.01.2021, </w:t>
      </w:r>
      <w:r w:rsidR="00BD1D7A" w:rsidRPr="000F0382">
        <w:rPr>
          <w:rFonts w:ascii="Times New Roman" w:eastAsia="Times New Roman" w:hAnsi="Times New Roman" w:cs="Times New Roman"/>
          <w:color w:val="333333"/>
          <w:sz w:val="28"/>
          <w:szCs w:val="28"/>
          <w:lang w:val="uk-UA" w:eastAsia="ru-RU"/>
        </w:rPr>
        <w:t xml:space="preserve">розміщена на офіційному </w:t>
      </w:r>
      <w:proofErr w:type="spellStart"/>
      <w:r w:rsidR="00BD1D7A" w:rsidRPr="000F0382">
        <w:rPr>
          <w:rFonts w:ascii="Times New Roman" w:eastAsia="Times New Roman" w:hAnsi="Times New Roman" w:cs="Times New Roman"/>
          <w:color w:val="333333"/>
          <w:sz w:val="28"/>
          <w:szCs w:val="28"/>
          <w:lang w:val="uk-UA" w:eastAsia="ru-RU"/>
        </w:rPr>
        <w:t>субсайті</w:t>
      </w:r>
      <w:proofErr w:type="spellEnd"/>
      <w:r w:rsidR="00BD1D7A" w:rsidRPr="000F0382">
        <w:rPr>
          <w:rFonts w:ascii="Times New Roman" w:eastAsia="Times New Roman" w:hAnsi="Times New Roman" w:cs="Times New Roman"/>
          <w:color w:val="333333"/>
          <w:sz w:val="28"/>
          <w:szCs w:val="28"/>
          <w:lang w:val="uk-UA" w:eastAsia="ru-RU"/>
        </w:rPr>
        <w:t xml:space="preserve"> Головного </w:t>
      </w:r>
      <w:r w:rsidR="00BD1D7A" w:rsidRPr="000F0382">
        <w:rPr>
          <w:rFonts w:ascii="Times New Roman" w:eastAsia="Times New Roman" w:hAnsi="Times New Roman" w:cs="Times New Roman"/>
          <w:bCs/>
          <w:color w:val="333333"/>
          <w:sz w:val="28"/>
          <w:szCs w:val="28"/>
          <w:lang w:val="uk-UA" w:eastAsia="ru-RU"/>
        </w:rPr>
        <w:t>управління ДПС у Дніпропетровській області</w:t>
      </w:r>
      <w:r w:rsidR="00BD1D7A" w:rsidRPr="000F0382">
        <w:rPr>
          <w:rFonts w:ascii="Times New Roman" w:eastAsia="Times New Roman" w:hAnsi="Times New Roman" w:cs="Times New Roman"/>
          <w:color w:val="333333"/>
          <w:sz w:val="28"/>
          <w:szCs w:val="28"/>
          <w:lang w:val="uk-UA" w:eastAsia="ru-RU"/>
        </w:rPr>
        <w:t xml:space="preserve"> за посиланням: </w:t>
      </w:r>
    </w:p>
    <w:p w:rsidR="00BD1D7A" w:rsidRPr="000F0382" w:rsidRDefault="00BD1D7A" w:rsidP="00BD1D7A">
      <w:pPr>
        <w:rPr>
          <w:rStyle w:val="a5"/>
          <w:sz w:val="28"/>
          <w:szCs w:val="28"/>
          <w:lang w:val="uk-UA"/>
        </w:rPr>
      </w:pPr>
      <w:r w:rsidRPr="000F0382">
        <w:rPr>
          <w:rStyle w:val="a5"/>
          <w:sz w:val="28"/>
          <w:szCs w:val="28"/>
          <w:lang w:val="uk-UA"/>
        </w:rPr>
        <w:t>https://dp.tax.gov.ua/byudjetni-rahunki/</w:t>
      </w:r>
    </w:p>
    <w:p w:rsidR="00D025FD" w:rsidRPr="000F0382" w:rsidRDefault="00984B63" w:rsidP="00D025FD">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t>3</w:t>
      </w:r>
      <w:r w:rsidR="00D025FD" w:rsidRPr="000F0382">
        <w:rPr>
          <w:rFonts w:ascii="Times New Roman" w:eastAsia="Times New Roman" w:hAnsi="Times New Roman" w:cs="Times New Roman"/>
          <w:b/>
          <w:bCs/>
          <w:color w:val="333333"/>
          <w:sz w:val="28"/>
          <w:szCs w:val="28"/>
          <w:lang w:val="uk-UA" w:eastAsia="ru-RU"/>
        </w:rPr>
        <w:t>. Про</w:t>
      </w:r>
      <w:r w:rsidR="00D025FD" w:rsidRPr="000F0382">
        <w:rPr>
          <w:rFonts w:ascii="Times New Roman" w:eastAsia="Times New Roman" w:hAnsi="Times New Roman" w:cs="Times New Roman"/>
          <w:color w:val="333333"/>
          <w:sz w:val="28"/>
          <w:szCs w:val="28"/>
          <w:lang w:val="uk-UA" w:eastAsia="ru-RU"/>
        </w:rPr>
        <w:t> </w:t>
      </w:r>
      <w:r w:rsidR="00D025FD" w:rsidRPr="000F0382">
        <w:rPr>
          <w:rFonts w:ascii="Times New Roman" w:eastAsia="Times New Roman" w:hAnsi="Times New Roman" w:cs="Times New Roman"/>
          <w:b/>
          <w:bCs/>
          <w:color w:val="333333"/>
          <w:sz w:val="28"/>
          <w:szCs w:val="28"/>
          <w:lang w:val="uk-UA" w:eastAsia="ru-RU"/>
        </w:rPr>
        <w:t>надання інформації щодо включення/виключення до/з Реєстру неприбуткових установ та організацій</w:t>
      </w:r>
    </w:p>
    <w:p w:rsidR="00D025FD" w:rsidRPr="000F0382" w:rsidRDefault="00D025FD" w:rsidP="00631537">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F0382">
        <w:rPr>
          <w:rFonts w:ascii="Times New Roman" w:eastAsia="Times New Roman" w:hAnsi="Times New Roman" w:cs="Times New Roman"/>
          <w:color w:val="333333"/>
          <w:sz w:val="28"/>
          <w:szCs w:val="28"/>
          <w:lang w:val="uk-UA" w:eastAsia="ru-RU"/>
        </w:rPr>
        <w:t>Інформація з Реєстру неприбуткових установ та організацій (далі – Реєстр) оприлюднюється у відкритій частині Електронного кабінету у вкладці «Реєстр неприбуткових установ та організацій» з можливістю завантажити, зберегти та роздрукувати оприлюднену інформацію виокремлено по кожній неприбутковій організації.</w:t>
      </w:r>
    </w:p>
    <w:p w:rsidR="00D025FD" w:rsidRPr="000F0382" w:rsidRDefault="00D025FD" w:rsidP="00631537">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F0382">
        <w:rPr>
          <w:rFonts w:ascii="Times New Roman" w:eastAsia="Times New Roman" w:hAnsi="Times New Roman" w:cs="Times New Roman"/>
          <w:color w:val="333333"/>
          <w:sz w:val="28"/>
          <w:szCs w:val="28"/>
          <w:lang w:val="uk-UA" w:eastAsia="ru-RU"/>
        </w:rPr>
        <w:t>Крім того, Реєстр розміщується щоденно в сервісі «Відкриті дані» за посиланням: </w:t>
      </w:r>
      <w:hyperlink r:id="rId9" w:tgtFrame="_blank" w:history="1">
        <w:r w:rsidRPr="000F0382">
          <w:rPr>
            <w:sz w:val="28"/>
            <w:szCs w:val="28"/>
            <w:lang w:val="uk-UA"/>
          </w:rPr>
          <w:t>https://tax.gov.ua/datasets.php?d=DFS20190613183429</w:t>
        </w:r>
      </w:hyperlink>
      <w:r w:rsidR="00984B63" w:rsidRPr="000F0382">
        <w:rPr>
          <w:rFonts w:ascii="Times New Roman" w:eastAsia="Times New Roman" w:hAnsi="Times New Roman" w:cs="Times New Roman"/>
          <w:color w:val="333333"/>
          <w:sz w:val="28"/>
          <w:szCs w:val="28"/>
          <w:lang w:val="uk-UA" w:eastAsia="ru-RU"/>
        </w:rPr>
        <w:t xml:space="preserve"> </w:t>
      </w:r>
      <w:r w:rsidRPr="000F0382">
        <w:rPr>
          <w:rFonts w:ascii="Times New Roman" w:eastAsia="Times New Roman" w:hAnsi="Times New Roman" w:cs="Times New Roman"/>
          <w:color w:val="333333"/>
          <w:sz w:val="28"/>
          <w:szCs w:val="28"/>
          <w:lang w:val="uk-UA" w:eastAsia="ru-RU"/>
        </w:rPr>
        <w:t xml:space="preserve">та на Єдиному державному </w:t>
      </w:r>
      <w:proofErr w:type="spellStart"/>
      <w:r w:rsidRPr="000F0382">
        <w:rPr>
          <w:rFonts w:ascii="Times New Roman" w:eastAsia="Times New Roman" w:hAnsi="Times New Roman" w:cs="Times New Roman"/>
          <w:color w:val="333333"/>
          <w:sz w:val="28"/>
          <w:szCs w:val="28"/>
          <w:lang w:val="uk-UA" w:eastAsia="ru-RU"/>
        </w:rPr>
        <w:t>вебпорталі</w:t>
      </w:r>
      <w:proofErr w:type="spellEnd"/>
      <w:r w:rsidRPr="000F0382">
        <w:rPr>
          <w:rFonts w:ascii="Times New Roman" w:eastAsia="Times New Roman" w:hAnsi="Times New Roman" w:cs="Times New Roman"/>
          <w:color w:val="333333"/>
          <w:sz w:val="28"/>
          <w:szCs w:val="28"/>
          <w:lang w:val="uk-UA" w:eastAsia="ru-RU"/>
        </w:rPr>
        <w:t xml:space="preserve"> відкритих даних за посиланням:</w:t>
      </w:r>
      <w:r w:rsidR="000B6D00" w:rsidRPr="000F0382">
        <w:rPr>
          <w:rFonts w:ascii="Times New Roman" w:eastAsia="Times New Roman" w:hAnsi="Times New Roman" w:cs="Times New Roman"/>
          <w:color w:val="333333"/>
          <w:sz w:val="28"/>
          <w:szCs w:val="28"/>
          <w:lang w:val="uk-UA" w:eastAsia="ru-RU"/>
        </w:rPr>
        <w:t xml:space="preserve"> </w:t>
      </w:r>
      <w:hyperlink r:id="rId10" w:tgtFrame="_blank" w:history="1">
        <w:r w:rsidRPr="000F0382">
          <w:rPr>
            <w:rStyle w:val="a5"/>
            <w:sz w:val="28"/>
            <w:szCs w:val="28"/>
            <w:lang w:val="uk-UA"/>
          </w:rPr>
          <w:t>https://data.gov.ua/dataset/2888f31a-9a0d-4c77-b570-0895753fa9cb</w:t>
        </w:r>
      </w:hyperlink>
      <w:r w:rsidRPr="000F0382">
        <w:rPr>
          <w:rStyle w:val="a5"/>
          <w:sz w:val="28"/>
          <w:szCs w:val="28"/>
          <w:lang w:val="uk-UA"/>
        </w:rPr>
        <w:t> </w:t>
      </w:r>
      <w:r w:rsidRPr="000F0382">
        <w:rPr>
          <w:sz w:val="28"/>
          <w:szCs w:val="28"/>
          <w:lang w:val="uk-UA"/>
        </w:rPr>
        <w:t>.</w:t>
      </w:r>
      <w:r w:rsidRPr="000F0382">
        <w:rPr>
          <w:rFonts w:ascii="Times New Roman" w:eastAsia="Times New Roman" w:hAnsi="Times New Roman" w:cs="Times New Roman"/>
          <w:color w:val="333333"/>
          <w:sz w:val="28"/>
          <w:szCs w:val="28"/>
          <w:lang w:val="uk-UA" w:eastAsia="ru-RU"/>
        </w:rPr>
        <w:t> </w:t>
      </w:r>
    </w:p>
    <w:p w:rsidR="000B6D00" w:rsidRPr="000F0382" w:rsidRDefault="004D24E6" w:rsidP="000F0382">
      <w:pPr>
        <w:spacing w:before="120" w:after="0" w:line="240" w:lineRule="auto"/>
        <w:jc w:val="both"/>
        <w:rPr>
          <w:rFonts w:ascii="Times New Roman" w:eastAsia="Times New Roman" w:hAnsi="Times New Roman" w:cs="Times New Roman"/>
          <w:b/>
          <w:bCs/>
          <w:color w:val="333333"/>
          <w:sz w:val="28"/>
          <w:szCs w:val="28"/>
          <w:lang w:val="uk-UA" w:eastAsia="ru-RU"/>
        </w:rPr>
      </w:pPr>
      <w:bookmarkStart w:id="0" w:name="_GoBack"/>
      <w:bookmarkEnd w:id="0"/>
      <w:r w:rsidRPr="000F0382">
        <w:rPr>
          <w:rFonts w:ascii="Times New Roman" w:eastAsia="Times New Roman" w:hAnsi="Times New Roman" w:cs="Times New Roman"/>
          <w:b/>
          <w:bCs/>
          <w:color w:val="333333"/>
          <w:sz w:val="28"/>
          <w:szCs w:val="28"/>
          <w:lang w:val="uk-UA" w:eastAsia="ru-RU"/>
        </w:rPr>
        <w:t xml:space="preserve">4. Щодо надання інформації про інший суб’єкт господарювання </w:t>
      </w:r>
    </w:p>
    <w:p w:rsidR="00564F33" w:rsidRPr="000F0382" w:rsidRDefault="00DA5AA5" w:rsidP="00564F33">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F0382">
        <w:rPr>
          <w:rFonts w:ascii="Times New Roman" w:eastAsia="Times New Roman" w:hAnsi="Times New Roman" w:cs="Times New Roman"/>
          <w:color w:val="333333"/>
          <w:sz w:val="28"/>
          <w:szCs w:val="28"/>
          <w:lang w:val="uk-UA" w:eastAsia="ru-RU"/>
        </w:rPr>
        <w:t xml:space="preserve">Актуальна </w:t>
      </w:r>
      <w:r w:rsidR="00985A43" w:rsidRPr="000F0382">
        <w:rPr>
          <w:rFonts w:ascii="Times New Roman" w:eastAsia="Times New Roman" w:hAnsi="Times New Roman" w:cs="Times New Roman"/>
          <w:color w:val="333333"/>
          <w:sz w:val="28"/>
          <w:szCs w:val="28"/>
          <w:lang w:val="uk-UA" w:eastAsia="ru-RU"/>
        </w:rPr>
        <w:t>публічна</w:t>
      </w:r>
      <w:r w:rsidRPr="000F0382">
        <w:rPr>
          <w:rFonts w:ascii="Times New Roman" w:eastAsia="Times New Roman" w:hAnsi="Times New Roman" w:cs="Times New Roman"/>
          <w:color w:val="333333"/>
          <w:sz w:val="28"/>
          <w:szCs w:val="28"/>
          <w:lang w:val="uk-UA" w:eastAsia="ru-RU"/>
        </w:rPr>
        <w:t xml:space="preserve"> інформація відносно суб’єктів господарювання, які перебувають на податковому обліку в Головному управлінні ДПС у Дніпропетровській області</w:t>
      </w:r>
      <w:r w:rsidR="00564F33" w:rsidRPr="000F0382">
        <w:rPr>
          <w:rFonts w:ascii="Times New Roman" w:eastAsia="Times New Roman" w:hAnsi="Times New Roman" w:cs="Times New Roman"/>
          <w:color w:val="333333"/>
          <w:sz w:val="28"/>
          <w:szCs w:val="28"/>
          <w:lang w:val="uk-UA" w:eastAsia="ru-RU"/>
        </w:rPr>
        <w:t xml:space="preserve">, розміщена на офіційному </w:t>
      </w:r>
      <w:proofErr w:type="spellStart"/>
      <w:r w:rsidR="00564F33" w:rsidRPr="000F0382">
        <w:rPr>
          <w:rFonts w:ascii="Times New Roman" w:eastAsia="Times New Roman" w:hAnsi="Times New Roman" w:cs="Times New Roman"/>
          <w:color w:val="333333"/>
          <w:sz w:val="28"/>
          <w:szCs w:val="28"/>
          <w:lang w:val="uk-UA" w:eastAsia="ru-RU"/>
        </w:rPr>
        <w:t>субсайті</w:t>
      </w:r>
      <w:proofErr w:type="spellEnd"/>
      <w:r w:rsidR="00564F33" w:rsidRPr="000F0382">
        <w:rPr>
          <w:rFonts w:ascii="Times New Roman" w:eastAsia="Times New Roman" w:hAnsi="Times New Roman" w:cs="Times New Roman"/>
          <w:color w:val="333333"/>
          <w:sz w:val="28"/>
          <w:szCs w:val="28"/>
          <w:lang w:val="uk-UA" w:eastAsia="ru-RU"/>
        </w:rPr>
        <w:t xml:space="preserve"> Головного </w:t>
      </w:r>
      <w:r w:rsidR="00564F33" w:rsidRPr="000F0382">
        <w:rPr>
          <w:rFonts w:ascii="Times New Roman" w:eastAsia="Times New Roman" w:hAnsi="Times New Roman" w:cs="Times New Roman"/>
          <w:bCs/>
          <w:color w:val="333333"/>
          <w:sz w:val="28"/>
          <w:szCs w:val="28"/>
          <w:lang w:val="uk-UA" w:eastAsia="ru-RU"/>
        </w:rPr>
        <w:t>управління ДПС у Дніпропетровській області</w:t>
      </w:r>
      <w:r w:rsidR="00564F33" w:rsidRPr="000F0382">
        <w:rPr>
          <w:rFonts w:ascii="Times New Roman" w:eastAsia="Times New Roman" w:hAnsi="Times New Roman" w:cs="Times New Roman"/>
          <w:color w:val="333333"/>
          <w:sz w:val="28"/>
          <w:szCs w:val="28"/>
          <w:lang w:val="uk-UA" w:eastAsia="ru-RU"/>
        </w:rPr>
        <w:t xml:space="preserve"> </w:t>
      </w:r>
      <w:r w:rsidRPr="000F0382">
        <w:rPr>
          <w:rFonts w:ascii="Times New Roman" w:eastAsia="Times New Roman" w:hAnsi="Times New Roman" w:cs="Times New Roman"/>
          <w:color w:val="333333"/>
          <w:sz w:val="28"/>
          <w:szCs w:val="28"/>
          <w:lang w:val="uk-UA" w:eastAsia="ru-RU"/>
        </w:rPr>
        <w:t xml:space="preserve">у спеціальному </w:t>
      </w:r>
      <w:r w:rsidR="007E360F" w:rsidRPr="000F0382">
        <w:rPr>
          <w:rFonts w:ascii="Times New Roman" w:eastAsia="Times New Roman" w:hAnsi="Times New Roman" w:cs="Times New Roman"/>
          <w:color w:val="333333"/>
          <w:sz w:val="28"/>
          <w:szCs w:val="28"/>
          <w:lang w:val="uk-UA" w:eastAsia="ru-RU"/>
        </w:rPr>
        <w:t xml:space="preserve">розділі </w:t>
      </w:r>
      <w:r w:rsidRPr="000F0382">
        <w:rPr>
          <w:rFonts w:ascii="Times New Roman" w:eastAsia="Times New Roman" w:hAnsi="Times New Roman" w:cs="Times New Roman"/>
          <w:color w:val="333333"/>
          <w:sz w:val="28"/>
          <w:szCs w:val="28"/>
          <w:lang w:val="uk-UA" w:eastAsia="ru-RU"/>
        </w:rPr>
        <w:t>«Дізнайся більше про свого бізнес партнера»</w:t>
      </w:r>
      <w:r w:rsidR="002C44C2" w:rsidRPr="000F0382">
        <w:rPr>
          <w:rFonts w:ascii="Times New Roman" w:eastAsia="Times New Roman" w:hAnsi="Times New Roman" w:cs="Times New Roman"/>
          <w:color w:val="333333"/>
          <w:sz w:val="28"/>
          <w:szCs w:val="28"/>
          <w:lang w:val="uk-UA" w:eastAsia="ru-RU"/>
        </w:rPr>
        <w:t>, який надає можливість пошуку підприємства за реквізитами</w:t>
      </w:r>
      <w:r w:rsidR="007E360F" w:rsidRPr="000F0382">
        <w:rPr>
          <w:rFonts w:ascii="Times New Roman" w:eastAsia="Times New Roman" w:hAnsi="Times New Roman" w:cs="Times New Roman"/>
          <w:color w:val="333333"/>
          <w:sz w:val="28"/>
          <w:szCs w:val="28"/>
          <w:lang w:val="uk-UA" w:eastAsia="ru-RU"/>
        </w:rPr>
        <w:t xml:space="preserve"> </w:t>
      </w:r>
      <w:r w:rsidR="00564F33" w:rsidRPr="000F0382">
        <w:rPr>
          <w:rFonts w:ascii="Times New Roman" w:eastAsia="Times New Roman" w:hAnsi="Times New Roman" w:cs="Times New Roman"/>
          <w:color w:val="333333"/>
          <w:sz w:val="28"/>
          <w:szCs w:val="28"/>
          <w:lang w:val="uk-UA" w:eastAsia="ru-RU"/>
        </w:rPr>
        <w:t xml:space="preserve">за посиланням: </w:t>
      </w:r>
    </w:p>
    <w:p w:rsidR="00564F33" w:rsidRPr="000F0382" w:rsidRDefault="00564F33" w:rsidP="00564F33">
      <w:pPr>
        <w:rPr>
          <w:rStyle w:val="a5"/>
          <w:sz w:val="28"/>
          <w:szCs w:val="28"/>
          <w:lang w:val="uk-UA"/>
        </w:rPr>
      </w:pPr>
      <w:r w:rsidRPr="000F0382">
        <w:rPr>
          <w:rStyle w:val="a5"/>
          <w:sz w:val="28"/>
          <w:szCs w:val="28"/>
          <w:lang w:val="uk-UA"/>
        </w:rPr>
        <w:t>https://dp.tax.gov.ua/</w:t>
      </w:r>
      <w:r w:rsidR="007E360F" w:rsidRPr="000F0382">
        <w:rPr>
          <w:rStyle w:val="a5"/>
          <w:sz w:val="28"/>
          <w:szCs w:val="28"/>
          <w:lang w:val="uk-UA"/>
        </w:rPr>
        <w:t>businesspartner</w:t>
      </w:r>
    </w:p>
    <w:p w:rsidR="00664974" w:rsidRPr="000F0382" w:rsidRDefault="00664974" w:rsidP="00664974">
      <w:pPr>
        <w:spacing w:after="0" w:line="240" w:lineRule="auto"/>
        <w:jc w:val="both"/>
        <w:rPr>
          <w:rFonts w:ascii="Times New Roman" w:eastAsia="Times New Roman" w:hAnsi="Times New Roman" w:cs="Times New Roman"/>
          <w:b/>
          <w:bCs/>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t xml:space="preserve">5. Яким чином </w:t>
      </w:r>
      <w:r w:rsidR="008D09D8" w:rsidRPr="000F0382">
        <w:rPr>
          <w:rFonts w:ascii="Times New Roman" w:eastAsia="Times New Roman" w:hAnsi="Times New Roman" w:cs="Times New Roman"/>
          <w:b/>
          <w:bCs/>
          <w:color w:val="333333"/>
          <w:sz w:val="28"/>
          <w:szCs w:val="28"/>
          <w:lang w:val="uk-UA" w:eastAsia="ru-RU"/>
        </w:rPr>
        <w:t>фізична особа -</w:t>
      </w:r>
      <w:r w:rsidRPr="000F0382">
        <w:rPr>
          <w:rFonts w:ascii="Times New Roman" w:eastAsia="Times New Roman" w:hAnsi="Times New Roman" w:cs="Times New Roman"/>
          <w:b/>
          <w:bCs/>
          <w:color w:val="333333"/>
          <w:sz w:val="28"/>
          <w:szCs w:val="28"/>
          <w:lang w:val="uk-UA" w:eastAsia="ru-RU"/>
        </w:rPr>
        <w:t xml:space="preserve"> громадянин України може через свої релігійні переконання відмовитися від РНОКПП </w:t>
      </w:r>
    </w:p>
    <w:p w:rsidR="008C09B3" w:rsidRPr="000F0382" w:rsidRDefault="00664974" w:rsidP="008C09B3">
      <w:pPr>
        <w:spacing w:after="75"/>
        <w:ind w:left="75" w:right="75"/>
        <w:jc w:val="both"/>
        <w:rPr>
          <w:sz w:val="28"/>
          <w:szCs w:val="28"/>
          <w:lang w:val="uk-UA"/>
        </w:rPr>
      </w:pPr>
      <w:r w:rsidRPr="000F0382">
        <w:rPr>
          <w:rFonts w:ascii="Times New Roman" w:eastAsia="Times New Roman" w:hAnsi="Times New Roman" w:cs="Times New Roman"/>
          <w:bCs/>
          <w:color w:val="333333"/>
          <w:sz w:val="28"/>
          <w:szCs w:val="28"/>
          <w:lang w:val="uk-UA" w:eastAsia="ru-RU"/>
        </w:rPr>
        <w:t>Відповіді на поширені питання</w:t>
      </w:r>
      <w:r w:rsidR="0062419A" w:rsidRPr="000F0382">
        <w:rPr>
          <w:rFonts w:ascii="Times New Roman" w:eastAsia="Times New Roman" w:hAnsi="Times New Roman" w:cs="Times New Roman"/>
          <w:bCs/>
          <w:color w:val="333333"/>
          <w:sz w:val="28"/>
          <w:szCs w:val="28"/>
          <w:lang w:val="uk-UA" w:eastAsia="ru-RU"/>
        </w:rPr>
        <w:t>,</w:t>
      </w:r>
      <w:r w:rsidRPr="000F0382">
        <w:rPr>
          <w:rFonts w:ascii="Times New Roman" w:eastAsia="Times New Roman" w:hAnsi="Times New Roman" w:cs="Times New Roman"/>
          <w:bCs/>
          <w:color w:val="333333"/>
          <w:sz w:val="28"/>
          <w:szCs w:val="28"/>
          <w:lang w:val="uk-UA" w:eastAsia="ru-RU"/>
        </w:rPr>
        <w:t xml:space="preserve"> пов’язані із відмовою громадян України від РНОКПП</w:t>
      </w:r>
      <w:r w:rsidR="0062419A" w:rsidRPr="000F0382">
        <w:rPr>
          <w:rFonts w:ascii="Times New Roman" w:eastAsia="Times New Roman" w:hAnsi="Times New Roman" w:cs="Times New Roman"/>
          <w:bCs/>
          <w:color w:val="333333"/>
          <w:sz w:val="28"/>
          <w:szCs w:val="28"/>
          <w:lang w:val="uk-UA" w:eastAsia="ru-RU"/>
        </w:rPr>
        <w:t>,</w:t>
      </w:r>
      <w:r w:rsidRPr="000F0382">
        <w:rPr>
          <w:rFonts w:ascii="Times New Roman" w:eastAsia="Times New Roman" w:hAnsi="Times New Roman" w:cs="Times New Roman"/>
          <w:bCs/>
          <w:color w:val="333333"/>
          <w:sz w:val="28"/>
          <w:szCs w:val="28"/>
          <w:lang w:val="uk-UA" w:eastAsia="ru-RU"/>
        </w:rPr>
        <w:t xml:space="preserve"> розміщені </w:t>
      </w:r>
      <w:r w:rsidR="008C09B3" w:rsidRPr="000F0382">
        <w:rPr>
          <w:rFonts w:ascii="Times New Roman" w:eastAsia="Times New Roman" w:hAnsi="Times New Roman" w:cs="Times New Roman"/>
          <w:bCs/>
          <w:color w:val="333333"/>
          <w:sz w:val="28"/>
          <w:szCs w:val="28"/>
          <w:lang w:val="uk-UA" w:eastAsia="ru-RU"/>
        </w:rPr>
        <w:t xml:space="preserve">на офіційному ресурсі «Загальнодоступний інформаційно-довідковий ресурс» </w:t>
      </w:r>
      <w:proofErr w:type="spellStart"/>
      <w:r w:rsidR="008C09B3" w:rsidRPr="000F0382">
        <w:rPr>
          <w:rFonts w:ascii="Times New Roman" w:eastAsia="Times New Roman" w:hAnsi="Times New Roman" w:cs="Times New Roman"/>
          <w:bCs/>
          <w:color w:val="333333"/>
          <w:sz w:val="28"/>
          <w:szCs w:val="28"/>
          <w:lang w:val="uk-UA" w:eastAsia="ru-RU"/>
        </w:rPr>
        <w:t>веб-сайту</w:t>
      </w:r>
      <w:proofErr w:type="spellEnd"/>
      <w:r w:rsidR="008C09B3" w:rsidRPr="000F0382">
        <w:rPr>
          <w:rFonts w:ascii="Times New Roman" w:eastAsia="Times New Roman" w:hAnsi="Times New Roman" w:cs="Times New Roman"/>
          <w:bCs/>
          <w:color w:val="333333"/>
          <w:sz w:val="28"/>
          <w:szCs w:val="28"/>
          <w:lang w:val="uk-UA" w:eastAsia="ru-RU"/>
        </w:rPr>
        <w:t xml:space="preserve"> ДПС України, за посиланням: </w:t>
      </w:r>
      <w:bookmarkStart w:id="1" w:name="_dx_frag_StartFragment"/>
      <w:bookmarkStart w:id="2" w:name="BZ_WINDOW"/>
      <w:bookmarkStart w:id="3" w:name="ANSWER_CONTENT"/>
      <w:bookmarkEnd w:id="1"/>
      <w:bookmarkEnd w:id="2"/>
      <w:bookmarkEnd w:id="3"/>
      <w:r w:rsidR="00B93026" w:rsidRPr="000F0382">
        <w:rPr>
          <w:sz w:val="28"/>
          <w:szCs w:val="28"/>
          <w:lang w:val="uk-UA"/>
        </w:rPr>
        <w:fldChar w:fldCharType="begin"/>
      </w:r>
      <w:r w:rsidR="008C09B3" w:rsidRPr="000F0382">
        <w:rPr>
          <w:sz w:val="28"/>
          <w:szCs w:val="28"/>
          <w:lang w:val="uk-UA"/>
        </w:rPr>
        <w:instrText xml:space="preserve"> HYPERLINK "https://zir.tax.gov.ua/main/bz/view/?src=ques" </w:instrText>
      </w:r>
      <w:r w:rsidR="00B93026" w:rsidRPr="000F0382">
        <w:rPr>
          <w:sz w:val="28"/>
          <w:szCs w:val="28"/>
          <w:lang w:val="uk-UA"/>
        </w:rPr>
        <w:fldChar w:fldCharType="separate"/>
      </w:r>
      <w:r w:rsidR="008C09B3" w:rsidRPr="000F0382">
        <w:rPr>
          <w:rStyle w:val="a5"/>
          <w:sz w:val="28"/>
          <w:szCs w:val="28"/>
          <w:lang w:val="uk-UA"/>
        </w:rPr>
        <w:t>https://zir.tax.gov.ua/main/bz/view/?src=ques</w:t>
      </w:r>
      <w:r w:rsidR="00B93026" w:rsidRPr="000F0382">
        <w:rPr>
          <w:sz w:val="28"/>
          <w:szCs w:val="28"/>
          <w:lang w:val="uk-UA"/>
        </w:rPr>
        <w:fldChar w:fldCharType="end"/>
      </w:r>
      <w:r w:rsidR="008C09B3" w:rsidRPr="000F0382">
        <w:rPr>
          <w:sz w:val="28"/>
          <w:szCs w:val="28"/>
          <w:lang w:val="uk-UA"/>
        </w:rPr>
        <w:t xml:space="preserve"> </w:t>
      </w:r>
      <w:r w:rsidR="008C09B3" w:rsidRPr="000F0382">
        <w:rPr>
          <w:rFonts w:ascii="Times New Roman" w:eastAsia="Times New Roman" w:hAnsi="Times New Roman" w:cs="Times New Roman"/>
          <w:bCs/>
          <w:color w:val="333333"/>
          <w:sz w:val="28"/>
          <w:szCs w:val="28"/>
          <w:lang w:val="uk-UA" w:eastAsia="ru-RU"/>
        </w:rPr>
        <w:t>(категорія питання 116.10)</w:t>
      </w:r>
    </w:p>
    <w:p w:rsidR="00026803" w:rsidRPr="000F0382" w:rsidRDefault="00026803" w:rsidP="008C09B3">
      <w:pPr>
        <w:spacing w:after="0" w:line="240" w:lineRule="auto"/>
        <w:contextualSpacing/>
        <w:jc w:val="both"/>
        <w:rPr>
          <w:rFonts w:ascii="Times New Roman" w:eastAsia="Times New Roman" w:hAnsi="Times New Roman" w:cs="Times New Roman"/>
          <w:b/>
          <w:bCs/>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lastRenderedPageBreak/>
        <w:t xml:space="preserve">6. </w:t>
      </w:r>
      <w:r w:rsidR="00D603DD" w:rsidRPr="000F0382">
        <w:rPr>
          <w:rFonts w:ascii="Times New Roman" w:eastAsia="Times New Roman" w:hAnsi="Times New Roman" w:cs="Times New Roman"/>
          <w:b/>
          <w:bCs/>
          <w:color w:val="333333"/>
          <w:sz w:val="28"/>
          <w:szCs w:val="28"/>
          <w:lang w:val="uk-UA" w:eastAsia="ru-RU"/>
        </w:rPr>
        <w:t>Щодо сплати екологічного податку</w:t>
      </w:r>
      <w:r w:rsidR="000162C3" w:rsidRPr="000F0382">
        <w:rPr>
          <w:rFonts w:ascii="Times New Roman" w:eastAsia="Times New Roman" w:hAnsi="Times New Roman" w:cs="Times New Roman"/>
          <w:b/>
          <w:bCs/>
          <w:color w:val="333333"/>
          <w:sz w:val="28"/>
          <w:szCs w:val="28"/>
          <w:lang w:val="uk-UA" w:eastAsia="ru-RU"/>
        </w:rPr>
        <w:t>, в частині сплати за викиди забруднюючих речовин в атмосферне повітря стаціонарними джерелами забруднення.</w:t>
      </w:r>
    </w:p>
    <w:p w:rsidR="00D603DD" w:rsidRPr="000F0382" w:rsidRDefault="009E40EB" w:rsidP="008C09B3">
      <w:pPr>
        <w:spacing w:after="0" w:line="240" w:lineRule="auto"/>
        <w:contextualSpacing/>
        <w:jc w:val="both"/>
        <w:rPr>
          <w:rFonts w:ascii="Times New Roman" w:eastAsia="Times New Roman" w:hAnsi="Times New Roman" w:cs="Times New Roman"/>
          <w:bCs/>
          <w:color w:val="333333"/>
          <w:sz w:val="28"/>
          <w:szCs w:val="28"/>
          <w:lang w:val="uk-UA" w:eastAsia="ru-RU"/>
        </w:rPr>
      </w:pPr>
      <w:r w:rsidRPr="000F0382">
        <w:rPr>
          <w:rFonts w:ascii="Times New Roman" w:eastAsia="Times New Roman" w:hAnsi="Times New Roman" w:cs="Times New Roman"/>
          <w:bCs/>
          <w:color w:val="333333"/>
          <w:sz w:val="28"/>
          <w:szCs w:val="28"/>
          <w:lang w:val="uk-UA" w:eastAsia="ru-RU"/>
        </w:rPr>
        <w:t xml:space="preserve">Органи ДПС виконують вимоги Законів України </w:t>
      </w:r>
      <w:r w:rsidR="000333AA" w:rsidRPr="000F0382">
        <w:rPr>
          <w:rFonts w:ascii="Times New Roman" w:eastAsia="Times New Roman" w:hAnsi="Times New Roman" w:cs="Times New Roman"/>
          <w:bCs/>
          <w:color w:val="333333"/>
          <w:sz w:val="28"/>
          <w:szCs w:val="28"/>
          <w:lang w:val="uk-UA" w:eastAsia="ru-RU"/>
        </w:rPr>
        <w:t>від 13 січня 2011 року № 2939-VI</w:t>
      </w:r>
      <w:r w:rsidR="000333AA" w:rsidRPr="000F0382">
        <w:rPr>
          <w:lang w:val="uk-UA"/>
        </w:rPr>
        <w:t> </w:t>
      </w:r>
      <w:r w:rsidR="000333AA" w:rsidRPr="000F0382">
        <w:rPr>
          <w:rFonts w:ascii="Times New Roman" w:eastAsia="Times New Roman" w:hAnsi="Times New Roman" w:cs="Times New Roman"/>
          <w:bCs/>
          <w:color w:val="333333"/>
          <w:sz w:val="28"/>
          <w:szCs w:val="28"/>
          <w:lang w:val="uk-UA" w:eastAsia="ru-RU"/>
        </w:rPr>
        <w:t xml:space="preserve"> «Про доступ до публічної інформації» та від 2 жовтня 1992 року №</w:t>
      </w:r>
      <w:r w:rsidR="000333AA" w:rsidRPr="000F0382">
        <w:rPr>
          <w:lang w:val="uk-UA"/>
        </w:rPr>
        <w:t xml:space="preserve"> </w:t>
      </w:r>
      <w:r w:rsidR="000333AA" w:rsidRPr="000F0382">
        <w:rPr>
          <w:rFonts w:ascii="Times New Roman" w:eastAsia="Times New Roman" w:hAnsi="Times New Roman" w:cs="Times New Roman"/>
          <w:bCs/>
          <w:color w:val="333333"/>
          <w:sz w:val="28"/>
          <w:szCs w:val="28"/>
          <w:lang w:val="uk-UA" w:eastAsia="ru-RU"/>
        </w:rPr>
        <w:t>2657-XII «Про інформацію», в частині надання відомостей про сплату екологічного податку, шляхом розгляду окремих запитів, стосовно платників податків, які сплачують відповідний податок в Дніпропетровській області.</w:t>
      </w:r>
    </w:p>
    <w:p w:rsidR="00D603DD" w:rsidRPr="000F0382" w:rsidRDefault="00D603DD" w:rsidP="008C09B3">
      <w:pPr>
        <w:spacing w:after="0" w:line="240" w:lineRule="auto"/>
        <w:contextualSpacing/>
        <w:jc w:val="both"/>
        <w:rPr>
          <w:rFonts w:ascii="Times New Roman" w:eastAsia="Times New Roman" w:hAnsi="Times New Roman" w:cs="Times New Roman"/>
          <w:b/>
          <w:bCs/>
          <w:color w:val="333333"/>
          <w:sz w:val="28"/>
          <w:szCs w:val="28"/>
          <w:lang w:val="uk-UA" w:eastAsia="ru-RU"/>
        </w:rPr>
      </w:pPr>
    </w:p>
    <w:p w:rsidR="0035764C" w:rsidRPr="000F0382" w:rsidRDefault="0024022A" w:rsidP="008C09B3">
      <w:pPr>
        <w:spacing w:after="0" w:line="240" w:lineRule="auto"/>
        <w:contextualSpacing/>
        <w:jc w:val="both"/>
        <w:rPr>
          <w:rFonts w:ascii="Times New Roman" w:eastAsia="Times New Roman" w:hAnsi="Times New Roman" w:cs="Times New Roman"/>
          <w:b/>
          <w:bCs/>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t xml:space="preserve">7. </w:t>
      </w:r>
      <w:r w:rsidR="0035764C" w:rsidRPr="000F0382">
        <w:rPr>
          <w:rFonts w:ascii="Times New Roman" w:eastAsia="Times New Roman" w:hAnsi="Times New Roman" w:cs="Times New Roman"/>
          <w:b/>
          <w:bCs/>
          <w:color w:val="333333"/>
          <w:sz w:val="28"/>
          <w:szCs w:val="28"/>
          <w:lang w:val="uk-UA" w:eastAsia="ru-RU"/>
        </w:rPr>
        <w:t xml:space="preserve">За який період нараховується податкове зобов’язання з плати за землю фізичній особі, якій не надсилалися (не вручалися) податкове повідомлення – рішення (контролюючим органом не здійснювалося нарахування плати за землю)? </w:t>
      </w:r>
    </w:p>
    <w:p w:rsidR="0035764C" w:rsidRPr="000F0382" w:rsidRDefault="0035764C" w:rsidP="008C09B3">
      <w:pPr>
        <w:spacing w:after="0" w:line="240" w:lineRule="auto"/>
        <w:contextualSpacing/>
        <w:jc w:val="both"/>
        <w:rPr>
          <w:rFonts w:ascii="Times New Roman" w:eastAsia="Times New Roman" w:hAnsi="Times New Roman" w:cs="Times New Roman"/>
          <w:bCs/>
          <w:color w:val="333333"/>
          <w:sz w:val="28"/>
          <w:szCs w:val="28"/>
          <w:lang w:val="uk-UA" w:eastAsia="ru-RU"/>
        </w:rPr>
      </w:pPr>
      <w:r w:rsidRPr="000F0382">
        <w:rPr>
          <w:rFonts w:ascii="Times New Roman" w:eastAsia="Times New Roman" w:hAnsi="Times New Roman" w:cs="Times New Roman"/>
          <w:bCs/>
          <w:color w:val="333333"/>
          <w:sz w:val="28"/>
          <w:szCs w:val="28"/>
          <w:lang w:val="uk-UA" w:eastAsia="ru-RU"/>
        </w:rPr>
        <w:t>Всі громадяни України, які володіють рухомим або нерухомим майном мають сплачувати обов’язкові платежі або податки державі. Зокрема, власники земельних ділянок щороку зобов’язані сплачувати земельний податок, крім випадків, коли вони звільнені від плати за землю. </w:t>
      </w:r>
    </w:p>
    <w:p w:rsidR="0035764C" w:rsidRPr="000F0382" w:rsidRDefault="0035764C" w:rsidP="0035764C">
      <w:pPr>
        <w:jc w:val="both"/>
        <w:rPr>
          <w:rFonts w:ascii="Times New Roman" w:eastAsia="Times New Roman" w:hAnsi="Times New Roman" w:cs="Times New Roman"/>
          <w:bCs/>
          <w:color w:val="333333"/>
          <w:sz w:val="28"/>
          <w:szCs w:val="28"/>
          <w:lang w:val="uk-UA" w:eastAsia="ru-RU"/>
        </w:rPr>
      </w:pPr>
      <w:r w:rsidRPr="000F0382">
        <w:rPr>
          <w:rFonts w:ascii="Times New Roman" w:eastAsia="Times New Roman" w:hAnsi="Times New Roman" w:cs="Times New Roman"/>
          <w:bCs/>
          <w:color w:val="333333"/>
          <w:sz w:val="28"/>
          <w:szCs w:val="28"/>
          <w:lang w:val="uk-UA" w:eastAsia="ru-RU"/>
        </w:rPr>
        <w:t>Відповідь на поширене питання щодо нарахування податкових зобов’язань з плати за землю фізичній особі</w:t>
      </w:r>
      <w:r w:rsidRPr="000F0382">
        <w:rPr>
          <w:rFonts w:ascii="Times New Roman" w:eastAsia="Times New Roman" w:hAnsi="Times New Roman" w:cs="Times New Roman"/>
          <w:b/>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 xml:space="preserve">розміщено на офіційному ресурсі «Загальнодоступний інформаційно-довідковий ресурс» </w:t>
      </w:r>
      <w:proofErr w:type="spellStart"/>
      <w:r w:rsidRPr="000F0382">
        <w:rPr>
          <w:rFonts w:ascii="Times New Roman" w:eastAsia="Times New Roman" w:hAnsi="Times New Roman" w:cs="Times New Roman"/>
          <w:bCs/>
          <w:color w:val="333333"/>
          <w:sz w:val="28"/>
          <w:szCs w:val="28"/>
          <w:lang w:val="uk-UA" w:eastAsia="ru-RU"/>
        </w:rPr>
        <w:t>веб-сайту</w:t>
      </w:r>
      <w:proofErr w:type="spellEnd"/>
      <w:r w:rsidRPr="000F0382">
        <w:rPr>
          <w:rFonts w:ascii="Times New Roman" w:eastAsia="Times New Roman" w:hAnsi="Times New Roman" w:cs="Times New Roman"/>
          <w:bCs/>
          <w:color w:val="333333"/>
          <w:sz w:val="28"/>
          <w:szCs w:val="28"/>
          <w:lang w:val="uk-UA" w:eastAsia="ru-RU"/>
        </w:rPr>
        <w:t xml:space="preserve"> ДПС України, за посиланням: </w:t>
      </w:r>
      <w:hyperlink r:id="rId11" w:history="1">
        <w:r w:rsidRPr="000F0382">
          <w:rPr>
            <w:rStyle w:val="a5"/>
            <w:sz w:val="26"/>
            <w:szCs w:val="26"/>
            <w:lang w:val="uk-UA"/>
          </w:rPr>
          <w:t>https://zir.tax.gov.ua/main/bz/view/?src=ques&amp;id=2917</w:t>
        </w:r>
      </w:hyperlink>
      <w:r w:rsidRPr="000F0382">
        <w:rPr>
          <w:sz w:val="26"/>
          <w:szCs w:val="26"/>
          <w:lang w:val="uk-UA"/>
        </w:rPr>
        <w:t xml:space="preserve"> </w:t>
      </w:r>
      <w:r w:rsidRPr="000F0382">
        <w:rPr>
          <w:rFonts w:ascii="Times New Roman" w:eastAsia="Times New Roman" w:hAnsi="Times New Roman" w:cs="Times New Roman"/>
          <w:bCs/>
          <w:color w:val="333333"/>
          <w:sz w:val="28"/>
          <w:szCs w:val="28"/>
          <w:lang w:val="uk-UA" w:eastAsia="ru-RU"/>
        </w:rPr>
        <w:t>(категорія питання 111.05)</w:t>
      </w:r>
      <w:r w:rsidR="001D0839" w:rsidRPr="000F0382">
        <w:rPr>
          <w:rFonts w:ascii="Times New Roman" w:eastAsia="Times New Roman" w:hAnsi="Times New Roman" w:cs="Times New Roman"/>
          <w:bCs/>
          <w:color w:val="333333"/>
          <w:sz w:val="28"/>
          <w:szCs w:val="28"/>
          <w:lang w:val="uk-UA" w:eastAsia="ru-RU"/>
        </w:rPr>
        <w:t>.</w:t>
      </w:r>
    </w:p>
    <w:p w:rsidR="00573468" w:rsidRPr="000F0382" w:rsidRDefault="00573468" w:rsidP="00573468">
      <w:pPr>
        <w:spacing w:after="0" w:line="240" w:lineRule="auto"/>
        <w:contextualSpacing/>
        <w:jc w:val="both"/>
        <w:rPr>
          <w:rFonts w:ascii="Times New Roman" w:eastAsia="Times New Roman" w:hAnsi="Times New Roman" w:cs="Times New Roman"/>
          <w:b/>
          <w:bCs/>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t>6. Щодо сплати екологічного податку, в частині сплати за викиди забруднюючих речовин в атмосферне повітря стаціонарними джерелами забруднення.</w:t>
      </w:r>
    </w:p>
    <w:p w:rsidR="000F0382" w:rsidRPr="000F0382" w:rsidRDefault="00573468" w:rsidP="000F0382">
      <w:pPr>
        <w:spacing w:after="0" w:line="240" w:lineRule="auto"/>
        <w:contextualSpacing/>
        <w:jc w:val="both"/>
        <w:rPr>
          <w:rFonts w:ascii="Times New Roman" w:eastAsia="Times New Roman" w:hAnsi="Times New Roman" w:cs="Times New Roman"/>
          <w:bCs/>
          <w:color w:val="333333"/>
          <w:sz w:val="28"/>
          <w:szCs w:val="28"/>
          <w:lang w:val="uk-UA" w:eastAsia="ru-RU"/>
        </w:rPr>
      </w:pPr>
      <w:r w:rsidRPr="000F0382">
        <w:rPr>
          <w:rFonts w:ascii="Times New Roman" w:eastAsia="Times New Roman" w:hAnsi="Times New Roman" w:cs="Times New Roman"/>
          <w:bCs/>
          <w:color w:val="333333"/>
          <w:sz w:val="28"/>
          <w:szCs w:val="28"/>
          <w:lang w:val="uk-UA" w:eastAsia="ru-RU"/>
        </w:rPr>
        <w:t>Органи ДПС виконують вимоги Законів України від 13 січня 2011 року № 2939-VI</w:t>
      </w:r>
      <w:r w:rsidRPr="000F0382">
        <w:rPr>
          <w:lang w:val="uk-UA"/>
        </w:rPr>
        <w:t> </w:t>
      </w:r>
      <w:r w:rsidRPr="000F0382">
        <w:rPr>
          <w:rFonts w:ascii="Times New Roman" w:eastAsia="Times New Roman" w:hAnsi="Times New Roman" w:cs="Times New Roman"/>
          <w:bCs/>
          <w:color w:val="333333"/>
          <w:sz w:val="28"/>
          <w:szCs w:val="28"/>
          <w:lang w:val="uk-UA" w:eastAsia="ru-RU"/>
        </w:rPr>
        <w:t xml:space="preserve"> «Про доступ до публічної інформації» та від 2 жовтня 1992 року №</w:t>
      </w:r>
      <w:r w:rsidRPr="000F0382">
        <w:rPr>
          <w:lang w:val="uk-UA"/>
        </w:rPr>
        <w:t xml:space="preserve"> </w:t>
      </w:r>
      <w:r w:rsidRPr="000F0382">
        <w:rPr>
          <w:rFonts w:ascii="Times New Roman" w:eastAsia="Times New Roman" w:hAnsi="Times New Roman" w:cs="Times New Roman"/>
          <w:bCs/>
          <w:color w:val="333333"/>
          <w:sz w:val="28"/>
          <w:szCs w:val="28"/>
          <w:lang w:val="uk-UA" w:eastAsia="ru-RU"/>
        </w:rPr>
        <w:t>2657-XII «Про інформацію», в частині надання відомостей про сплату екологічного податку, шляхом розгляду окремих запитів, стосовно платників податків, які сплачують відповідний податок в Дніпропетровській області.</w:t>
      </w:r>
    </w:p>
    <w:p w:rsidR="000F0382" w:rsidRPr="000F0382" w:rsidRDefault="000F0382" w:rsidP="000F0382">
      <w:pPr>
        <w:spacing w:after="0" w:line="240" w:lineRule="auto"/>
        <w:contextualSpacing/>
        <w:jc w:val="both"/>
        <w:rPr>
          <w:rFonts w:ascii="Times New Roman" w:eastAsia="Times New Roman" w:hAnsi="Times New Roman" w:cs="Times New Roman"/>
          <w:bCs/>
          <w:color w:val="333333"/>
          <w:sz w:val="28"/>
          <w:szCs w:val="28"/>
          <w:lang w:val="uk-UA" w:eastAsia="ru-RU"/>
        </w:rPr>
      </w:pPr>
    </w:p>
    <w:p w:rsidR="000F0382" w:rsidRPr="000F0382" w:rsidRDefault="000F0382" w:rsidP="000F0382">
      <w:pPr>
        <w:spacing w:after="0" w:line="240" w:lineRule="auto"/>
        <w:contextualSpacing/>
        <w:jc w:val="both"/>
        <w:rPr>
          <w:rFonts w:ascii="Times New Roman" w:eastAsia="Times New Roman" w:hAnsi="Times New Roman" w:cs="Times New Roman"/>
          <w:b/>
          <w:bCs/>
          <w:color w:val="333333"/>
          <w:sz w:val="28"/>
          <w:szCs w:val="28"/>
          <w:lang w:val="uk-UA" w:eastAsia="ru-RU"/>
        </w:rPr>
      </w:pPr>
      <w:r w:rsidRPr="000F0382">
        <w:rPr>
          <w:rFonts w:ascii="Times New Roman" w:eastAsia="Times New Roman" w:hAnsi="Times New Roman" w:cs="Times New Roman"/>
          <w:b/>
          <w:bCs/>
          <w:color w:val="333333"/>
          <w:sz w:val="28"/>
          <w:szCs w:val="28"/>
          <w:lang w:val="uk-UA" w:eastAsia="ru-RU"/>
        </w:rPr>
        <w:t>7. Яким чином суб’єкти господарювання можуть отримати в органах ДПС оригінали або копії податкових повідомлень-рішень (податкових вимог, актів камеральних перевірок, листів інших документів), які раніше були вручені платнику, а наразі втрачені.</w:t>
      </w:r>
    </w:p>
    <w:p w:rsidR="000F0382" w:rsidRPr="000F0382" w:rsidRDefault="000F0382" w:rsidP="000F0382">
      <w:pPr>
        <w:jc w:val="both"/>
        <w:rPr>
          <w:rFonts w:ascii="Times New Roman" w:eastAsia="Times New Roman" w:hAnsi="Times New Roman" w:cs="Times New Roman"/>
          <w:bCs/>
          <w:color w:val="333333"/>
          <w:sz w:val="28"/>
          <w:szCs w:val="28"/>
          <w:lang w:val="uk-UA" w:eastAsia="ru-RU"/>
        </w:rPr>
      </w:pPr>
      <w:r w:rsidRPr="000F0382">
        <w:rPr>
          <w:rFonts w:ascii="Times New Roman" w:eastAsia="Times New Roman" w:hAnsi="Times New Roman" w:cs="Times New Roman"/>
          <w:bCs/>
          <w:color w:val="333333"/>
          <w:sz w:val="28"/>
          <w:szCs w:val="28"/>
          <w:lang w:val="uk-UA" w:eastAsia="ru-RU"/>
        </w:rPr>
        <w:t xml:space="preserve">Відповідно до ст.7 Закону України </w:t>
      </w:r>
      <w:r w:rsidR="001F56AE" w:rsidRPr="000F0382">
        <w:rPr>
          <w:rFonts w:ascii="Times New Roman" w:eastAsia="Times New Roman" w:hAnsi="Times New Roman" w:cs="Times New Roman"/>
          <w:bCs/>
          <w:color w:val="333333"/>
          <w:sz w:val="28"/>
          <w:szCs w:val="28"/>
          <w:lang w:val="uk-UA" w:eastAsia="ru-RU"/>
        </w:rPr>
        <w:t>від 13 січня 2011 року № 2939-VI</w:t>
      </w:r>
      <w:r w:rsidR="001F56AE" w:rsidRPr="000F0382">
        <w:rPr>
          <w:lang w:val="uk-UA"/>
        </w:rPr>
        <w:t> </w:t>
      </w:r>
      <w:r w:rsidR="001F56AE" w:rsidRPr="000F0382">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 xml:space="preserve">«Про доступ до публічної інформації» </w:t>
      </w:r>
      <w:r w:rsidR="001F56AE">
        <w:rPr>
          <w:rFonts w:ascii="Times New Roman" w:eastAsia="Times New Roman" w:hAnsi="Times New Roman" w:cs="Times New Roman"/>
          <w:bCs/>
          <w:color w:val="333333"/>
          <w:sz w:val="28"/>
          <w:szCs w:val="28"/>
          <w:lang w:val="uk-UA" w:eastAsia="ru-RU"/>
        </w:rPr>
        <w:t xml:space="preserve">(далі – Закон) </w:t>
      </w:r>
      <w:r w:rsidRPr="000F0382">
        <w:rPr>
          <w:rFonts w:ascii="Times New Roman" w:eastAsia="Times New Roman" w:hAnsi="Times New Roman" w:cs="Times New Roman"/>
          <w:bCs/>
          <w:color w:val="333333"/>
          <w:sz w:val="28"/>
          <w:szCs w:val="28"/>
          <w:lang w:val="uk-UA" w:eastAsia="ru-RU"/>
        </w:rPr>
        <w:t>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r w:rsidR="001F56AE">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 xml:space="preserve">Розпорядники інформації,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 Стаття 10 наведеного </w:t>
      </w:r>
      <w:r w:rsidR="001F56AE" w:rsidRPr="000F0382">
        <w:rPr>
          <w:rFonts w:ascii="Times New Roman" w:eastAsia="Times New Roman" w:hAnsi="Times New Roman" w:cs="Times New Roman"/>
          <w:bCs/>
          <w:color w:val="333333"/>
          <w:sz w:val="28"/>
          <w:szCs w:val="28"/>
          <w:lang w:val="uk-UA" w:eastAsia="ru-RU"/>
        </w:rPr>
        <w:lastRenderedPageBreak/>
        <w:t xml:space="preserve">Закону </w:t>
      </w:r>
      <w:r w:rsidRPr="000F0382">
        <w:rPr>
          <w:rFonts w:ascii="Times New Roman" w:eastAsia="Times New Roman" w:hAnsi="Times New Roman" w:cs="Times New Roman"/>
          <w:bCs/>
          <w:color w:val="333333"/>
          <w:sz w:val="28"/>
          <w:szCs w:val="28"/>
          <w:lang w:val="uk-UA" w:eastAsia="ru-RU"/>
        </w:rPr>
        <w:t>передбачає, що кожна особа має право, зокрема, доступу до інформації про неї, яка збирається та зберігається.</w:t>
      </w:r>
      <w:r w:rsidR="001F56AE">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Розпорядники інформації, які володіють інформацією про особу, зобов’язані, зокрема, надавати її безперешкодно і безкоштовно на вимогу осіб, яких вона стосується, крім випадків, передбачених законом.</w:t>
      </w:r>
      <w:r w:rsidR="001F56AE">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 Отже,</w:t>
      </w:r>
      <w:r w:rsidR="001F56AE">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контролюючі органи за письмовим зверненням суб’єкта господарювання мають право надати копії податкових повідомлень-рішень або податкових вимог, актів камеральних перевірок, листів або інших документів, які були надіслані суб’єкту господарювання та вважаються врученими.</w:t>
      </w:r>
      <w:r w:rsidR="001F56AE">
        <w:rPr>
          <w:rFonts w:ascii="Times New Roman" w:eastAsia="Times New Roman" w:hAnsi="Times New Roman" w:cs="Times New Roman"/>
          <w:bCs/>
          <w:color w:val="333333"/>
          <w:sz w:val="28"/>
          <w:szCs w:val="28"/>
          <w:lang w:val="uk-UA" w:eastAsia="ru-RU"/>
        </w:rPr>
        <w:t xml:space="preserve"> </w:t>
      </w:r>
      <w:r w:rsidRPr="000F0382">
        <w:rPr>
          <w:rFonts w:ascii="Times New Roman" w:eastAsia="Times New Roman" w:hAnsi="Times New Roman" w:cs="Times New Roman"/>
          <w:bCs/>
          <w:color w:val="333333"/>
          <w:sz w:val="28"/>
          <w:szCs w:val="28"/>
          <w:lang w:val="uk-UA" w:eastAsia="ru-RU"/>
        </w:rPr>
        <w:t>Оригінали раніше вручених платнику податків документів не надаються.</w:t>
      </w:r>
    </w:p>
    <w:sectPr w:rsidR="000F0382" w:rsidRPr="000F0382" w:rsidSect="008C09B3">
      <w:headerReference w:type="default" r:id="rId12"/>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572" w:rsidRDefault="00D93572" w:rsidP="008C09B3">
      <w:pPr>
        <w:spacing w:after="0" w:line="240" w:lineRule="auto"/>
      </w:pPr>
      <w:r>
        <w:separator/>
      </w:r>
    </w:p>
  </w:endnote>
  <w:endnote w:type="continuationSeparator" w:id="0">
    <w:p w:rsidR="00D93572" w:rsidRDefault="00D93572" w:rsidP="008C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572" w:rsidRDefault="00D93572" w:rsidP="008C09B3">
      <w:pPr>
        <w:spacing w:after="0" w:line="240" w:lineRule="auto"/>
      </w:pPr>
      <w:r>
        <w:separator/>
      </w:r>
    </w:p>
  </w:footnote>
  <w:footnote w:type="continuationSeparator" w:id="0">
    <w:p w:rsidR="00D93572" w:rsidRDefault="00D93572" w:rsidP="008C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9844"/>
      <w:docPartObj>
        <w:docPartGallery w:val="Page Numbers (Top of Page)"/>
        <w:docPartUnique/>
      </w:docPartObj>
    </w:sdtPr>
    <w:sdtContent>
      <w:p w:rsidR="008C09B3" w:rsidRDefault="00B93026">
        <w:pPr>
          <w:pStyle w:val="a8"/>
          <w:jc w:val="center"/>
        </w:pPr>
        <w:fldSimple w:instr=" PAGE   \* MERGEFORMAT ">
          <w:r w:rsidR="0084067A">
            <w:rPr>
              <w:noProof/>
            </w:rPr>
            <w:t>3</w:t>
          </w:r>
        </w:fldSimple>
      </w:p>
    </w:sdtContent>
  </w:sdt>
  <w:p w:rsidR="008C09B3" w:rsidRDefault="008C09B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25FD"/>
    <w:rsid w:val="000162C3"/>
    <w:rsid w:val="00026803"/>
    <w:rsid w:val="000333AA"/>
    <w:rsid w:val="000B6D00"/>
    <w:rsid w:val="000F0382"/>
    <w:rsid w:val="00144426"/>
    <w:rsid w:val="001511DE"/>
    <w:rsid w:val="001D0839"/>
    <w:rsid w:val="001F56AE"/>
    <w:rsid w:val="0024022A"/>
    <w:rsid w:val="002A1927"/>
    <w:rsid w:val="002C1A21"/>
    <w:rsid w:val="002C44C2"/>
    <w:rsid w:val="0035764C"/>
    <w:rsid w:val="004D24E6"/>
    <w:rsid w:val="00564F33"/>
    <w:rsid w:val="00573468"/>
    <w:rsid w:val="005E7E85"/>
    <w:rsid w:val="00622A30"/>
    <w:rsid w:val="0062419A"/>
    <w:rsid w:val="00631537"/>
    <w:rsid w:val="006646F2"/>
    <w:rsid w:val="00664974"/>
    <w:rsid w:val="007512F9"/>
    <w:rsid w:val="0077213A"/>
    <w:rsid w:val="007E360F"/>
    <w:rsid w:val="0084067A"/>
    <w:rsid w:val="008C09B3"/>
    <w:rsid w:val="008D09D8"/>
    <w:rsid w:val="009839D0"/>
    <w:rsid w:val="00984B63"/>
    <w:rsid w:val="00985A43"/>
    <w:rsid w:val="009E40EB"/>
    <w:rsid w:val="00A339D9"/>
    <w:rsid w:val="00A36B75"/>
    <w:rsid w:val="00A83B87"/>
    <w:rsid w:val="00B157E7"/>
    <w:rsid w:val="00B93026"/>
    <w:rsid w:val="00BB0C56"/>
    <w:rsid w:val="00BD1D7A"/>
    <w:rsid w:val="00D025FD"/>
    <w:rsid w:val="00D603DD"/>
    <w:rsid w:val="00D93572"/>
    <w:rsid w:val="00DA5AA5"/>
    <w:rsid w:val="00E23586"/>
    <w:rsid w:val="00E55E6A"/>
    <w:rsid w:val="00ED5C46"/>
    <w:rsid w:val="00F36C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3A"/>
  </w:style>
  <w:style w:type="paragraph" w:styleId="1">
    <w:name w:val="heading 1"/>
    <w:basedOn w:val="a"/>
    <w:link w:val="10"/>
    <w:uiPriority w:val="9"/>
    <w:qFormat/>
    <w:rsid w:val="00D02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025FD"/>
    <w:rPr>
      <w:b/>
      <w:bCs/>
    </w:rPr>
  </w:style>
  <w:style w:type="paragraph" w:styleId="a4">
    <w:name w:val="Normal (Web)"/>
    <w:basedOn w:val="a"/>
    <w:uiPriority w:val="99"/>
    <w:semiHidden/>
    <w:unhideWhenUsed/>
    <w:rsid w:val="00D0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025FD"/>
    <w:rPr>
      <w:color w:val="0000FF"/>
      <w:u w:val="single"/>
    </w:rPr>
  </w:style>
  <w:style w:type="paragraph" w:styleId="a6">
    <w:name w:val="Balloon Text"/>
    <w:basedOn w:val="a"/>
    <w:link w:val="a7"/>
    <w:uiPriority w:val="99"/>
    <w:semiHidden/>
    <w:unhideWhenUsed/>
    <w:rsid w:val="002C1A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A21"/>
    <w:rPr>
      <w:rFonts w:ascii="Tahoma" w:hAnsi="Tahoma" w:cs="Tahoma"/>
      <w:sz w:val="16"/>
      <w:szCs w:val="16"/>
    </w:rPr>
  </w:style>
  <w:style w:type="paragraph" w:styleId="a8">
    <w:name w:val="header"/>
    <w:basedOn w:val="a"/>
    <w:link w:val="a9"/>
    <w:uiPriority w:val="99"/>
    <w:unhideWhenUsed/>
    <w:rsid w:val="008C09B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C09B3"/>
  </w:style>
  <w:style w:type="paragraph" w:styleId="aa">
    <w:name w:val="footer"/>
    <w:basedOn w:val="a"/>
    <w:link w:val="ab"/>
    <w:uiPriority w:val="99"/>
    <w:semiHidden/>
    <w:unhideWhenUsed/>
    <w:rsid w:val="008C09B3"/>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8C09B3"/>
  </w:style>
  <w:style w:type="character" w:styleId="ac">
    <w:name w:val="FollowedHyperlink"/>
    <w:basedOn w:val="a0"/>
    <w:uiPriority w:val="99"/>
    <w:semiHidden/>
    <w:unhideWhenUsed/>
    <w:rsid w:val="0035764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84967362">
      <w:bodyDiv w:val="1"/>
      <w:marLeft w:val="0"/>
      <w:marRight w:val="0"/>
      <w:marTop w:val="0"/>
      <w:marBottom w:val="0"/>
      <w:divBdr>
        <w:top w:val="none" w:sz="0" w:space="0" w:color="auto"/>
        <w:left w:val="none" w:sz="0" w:space="0" w:color="auto"/>
        <w:bottom w:val="none" w:sz="0" w:space="0" w:color="auto"/>
        <w:right w:val="none" w:sz="0" w:space="0" w:color="auto"/>
      </w:divBdr>
      <w:divsChild>
        <w:div w:id="75448033">
          <w:marLeft w:val="0"/>
          <w:marRight w:val="0"/>
          <w:marTop w:val="0"/>
          <w:marBottom w:val="0"/>
          <w:divBdr>
            <w:top w:val="none" w:sz="0" w:space="0" w:color="auto"/>
            <w:left w:val="none" w:sz="0" w:space="0" w:color="auto"/>
            <w:bottom w:val="none" w:sz="0" w:space="0" w:color="auto"/>
            <w:right w:val="none" w:sz="0" w:space="0" w:color="auto"/>
          </w:divBdr>
        </w:div>
        <w:div w:id="1937909007">
          <w:marLeft w:val="0"/>
          <w:marRight w:val="0"/>
          <w:marTop w:val="0"/>
          <w:marBottom w:val="450"/>
          <w:divBdr>
            <w:top w:val="none" w:sz="0" w:space="0" w:color="auto"/>
            <w:left w:val="none" w:sz="0" w:space="0" w:color="auto"/>
            <w:bottom w:val="none" w:sz="0" w:space="0" w:color="auto"/>
            <w:right w:val="none" w:sz="0" w:space="0" w:color="auto"/>
          </w:divBdr>
          <w:divsChild>
            <w:div w:id="1679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tax.gov.ua/dfs-u-regioni/golov-upr/struktu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ir.tax.gov.ua/main/bz/view/?src=ques&amp;id=2917" TargetMode="External"/><Relationship Id="rId5" Type="http://schemas.openxmlformats.org/officeDocument/2006/relationships/footnotes" Target="footnotes.xml"/><Relationship Id="rId10" Type="http://schemas.openxmlformats.org/officeDocument/2006/relationships/hyperlink" Target="https://data.gov.ua/dataset/2888f31a-9a0d-4c77-b570-0895753fa9cb" TargetMode="External"/><Relationship Id="rId4" Type="http://schemas.openxmlformats.org/officeDocument/2006/relationships/webSettings" Target="webSettings.xml"/><Relationship Id="rId9" Type="http://schemas.openxmlformats.org/officeDocument/2006/relationships/hyperlink" Target="https://tax.gov.ua/datasets.php?d=DFS201906131834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1B2023"/>
      </a:dk1>
      <a:lt1>
        <a:sysClr val="window" lastClr="F0F1F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5661F-BB73-47D4-B016-4B533A71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3852</Words>
  <Characters>2196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Судніков Євген Миколайович</cp:lastModifiedBy>
  <cp:revision>35</cp:revision>
  <cp:lastPrinted>2021-09-07T11:04:00Z</cp:lastPrinted>
  <dcterms:created xsi:type="dcterms:W3CDTF">2021-06-23T10:37:00Z</dcterms:created>
  <dcterms:modified xsi:type="dcterms:W3CDTF">2022-01-10T13:28:00Z</dcterms:modified>
</cp:coreProperties>
</file>