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35" w:rsidRPr="00805161" w:rsidRDefault="00983535" w:rsidP="009835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5161">
        <w:rPr>
          <w:rFonts w:ascii="Times New Roman" w:hAnsi="Times New Roman"/>
          <w:b/>
          <w:sz w:val="24"/>
          <w:szCs w:val="24"/>
        </w:rPr>
        <w:t xml:space="preserve">Використовуєте </w:t>
      </w:r>
      <w:proofErr w:type="spellStart"/>
      <w:r w:rsidRPr="00805161">
        <w:rPr>
          <w:rFonts w:ascii="Times New Roman" w:hAnsi="Times New Roman"/>
          <w:b/>
          <w:sz w:val="24"/>
          <w:szCs w:val="24"/>
        </w:rPr>
        <w:t>нелегалізовану</w:t>
      </w:r>
      <w:proofErr w:type="spellEnd"/>
      <w:r w:rsidRPr="00805161">
        <w:rPr>
          <w:rFonts w:ascii="Times New Roman" w:hAnsi="Times New Roman"/>
          <w:b/>
          <w:sz w:val="24"/>
          <w:szCs w:val="24"/>
        </w:rPr>
        <w:t xml:space="preserve"> працю – штрафи збільшено!</w:t>
      </w:r>
    </w:p>
    <w:p w:rsidR="00983535" w:rsidRPr="00805161" w:rsidRDefault="00983535" w:rsidP="009835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5161">
        <w:rPr>
          <w:rFonts w:ascii="Times New Roman" w:hAnsi="Times New Roman"/>
          <w:sz w:val="24"/>
          <w:szCs w:val="24"/>
        </w:rPr>
        <w:t xml:space="preserve">Правобережний відділ організації роботи організаційно-розпорядчого управління ГУ ДПС у Дніпропетровській області нагадує, що           Закон України «Про Державний бюджет України на 2021 рік» встановив розмір мінімальної заробітної плати (МЗП) з 01.01.2021 на рівні 6 000 грн., а з 01.12.2021 – 6 500 гривень. </w:t>
      </w:r>
    </w:p>
    <w:p w:rsidR="00983535" w:rsidRPr="00805161" w:rsidRDefault="00983535" w:rsidP="009835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5161">
        <w:rPr>
          <w:rFonts w:ascii="Times New Roman" w:hAnsi="Times New Roman"/>
          <w:sz w:val="24"/>
          <w:szCs w:val="24"/>
        </w:rPr>
        <w:t xml:space="preserve">Новий розмір МЗП вплинув на розмір штрафних санкцій за порушення законодавства про працю, передбачених ст. 265 Кодексу законів про працю України (далі – </w:t>
      </w:r>
      <w:proofErr w:type="spellStart"/>
      <w:r w:rsidRPr="00805161">
        <w:rPr>
          <w:rFonts w:ascii="Times New Roman" w:hAnsi="Times New Roman"/>
          <w:sz w:val="24"/>
          <w:szCs w:val="24"/>
        </w:rPr>
        <w:t>КЗпП</w:t>
      </w:r>
      <w:proofErr w:type="spellEnd"/>
      <w:r w:rsidRPr="00805161">
        <w:rPr>
          <w:rFonts w:ascii="Times New Roman" w:hAnsi="Times New Roman"/>
          <w:sz w:val="24"/>
          <w:szCs w:val="24"/>
        </w:rPr>
        <w:t>).</w:t>
      </w:r>
    </w:p>
    <w:p w:rsidR="00983535" w:rsidRPr="00805161" w:rsidRDefault="00983535" w:rsidP="009835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5161">
        <w:rPr>
          <w:rFonts w:ascii="Times New Roman" w:hAnsi="Times New Roman"/>
          <w:sz w:val="24"/>
          <w:szCs w:val="24"/>
        </w:rPr>
        <w:t xml:space="preserve">Так, відповідно до ст. 265 </w:t>
      </w:r>
      <w:proofErr w:type="spellStart"/>
      <w:r w:rsidRPr="00805161">
        <w:rPr>
          <w:rFonts w:ascii="Times New Roman" w:hAnsi="Times New Roman"/>
          <w:sz w:val="24"/>
          <w:szCs w:val="24"/>
        </w:rPr>
        <w:t>КЗпП</w:t>
      </w:r>
      <w:proofErr w:type="spellEnd"/>
      <w:r w:rsidRPr="00805161">
        <w:rPr>
          <w:rFonts w:ascii="Times New Roman" w:hAnsi="Times New Roman"/>
          <w:sz w:val="24"/>
          <w:szCs w:val="24"/>
        </w:rPr>
        <w:t xml:space="preserve"> роботодавці у разі порушення законодавства про працю, несуть відповідальність у вигляді штрафу. Порядок накладення таких штрафів затверджено постановою Кабінету Міністрів України від 17 липня 2013 року № 509 «Про затвердження Порядку накладення штрафів за порушення законодавства про працю та зайнятість населення» із змінами.</w:t>
      </w:r>
    </w:p>
    <w:p w:rsidR="00983535" w:rsidRPr="00805161" w:rsidRDefault="00983535" w:rsidP="009835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5161">
        <w:rPr>
          <w:rFonts w:ascii="Times New Roman" w:hAnsi="Times New Roman"/>
          <w:sz w:val="24"/>
          <w:szCs w:val="24"/>
        </w:rPr>
        <w:t>До юридичних та фізичних осіб – підприємців (</w:t>
      </w:r>
      <w:proofErr w:type="spellStart"/>
      <w:r w:rsidRPr="00805161">
        <w:rPr>
          <w:rFonts w:ascii="Times New Roman" w:hAnsi="Times New Roman"/>
          <w:sz w:val="24"/>
          <w:szCs w:val="24"/>
        </w:rPr>
        <w:t>ФОП</w:t>
      </w:r>
      <w:proofErr w:type="spellEnd"/>
      <w:r w:rsidRPr="00805161">
        <w:rPr>
          <w:rFonts w:ascii="Times New Roman" w:hAnsi="Times New Roman"/>
          <w:sz w:val="24"/>
          <w:szCs w:val="24"/>
        </w:rPr>
        <w:t>), які мають найманих працівників, застосовуються штрафи у разі:</w:t>
      </w:r>
    </w:p>
    <w:p w:rsidR="00983535" w:rsidRPr="00805161" w:rsidRDefault="00983535" w:rsidP="009835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5161">
        <w:rPr>
          <w:rFonts w:ascii="Times New Roman" w:hAnsi="Times New Roman"/>
          <w:sz w:val="24"/>
          <w:szCs w:val="24"/>
        </w:rPr>
        <w:t xml:space="preserve">- фактичного допуску працівника до роботи без оформлення трудового договору (контракту), оформлення працівника на неповний робочий час у разі фактичного виконання роботи повний робочий час, установлений на підприємстві, та виплати заробітної плати (винагороди) без нарахування та сплати єдиного внеску на загальнообов’язкове державне соціальне страхування та податків – </w:t>
      </w:r>
      <w:r w:rsidRPr="00805161">
        <w:rPr>
          <w:rFonts w:ascii="Times New Roman" w:hAnsi="Times New Roman"/>
          <w:b/>
          <w:sz w:val="24"/>
          <w:szCs w:val="24"/>
        </w:rPr>
        <w:t>у десятикратному розмірі МЗП</w:t>
      </w:r>
      <w:r w:rsidRPr="00805161">
        <w:rPr>
          <w:rFonts w:ascii="Times New Roman" w:hAnsi="Times New Roman"/>
          <w:sz w:val="24"/>
          <w:szCs w:val="24"/>
        </w:rPr>
        <w:t xml:space="preserve">, встановленої законом на момент виявлення порушення, за кожного працівника, щодо якого скоєно порушення, до роботодавців юридичних осіб і </w:t>
      </w:r>
      <w:proofErr w:type="spellStart"/>
      <w:r w:rsidRPr="00805161">
        <w:rPr>
          <w:rFonts w:ascii="Times New Roman" w:hAnsi="Times New Roman"/>
          <w:sz w:val="24"/>
          <w:szCs w:val="24"/>
        </w:rPr>
        <w:t>ФОП</w:t>
      </w:r>
      <w:proofErr w:type="spellEnd"/>
      <w:r w:rsidRPr="00805161">
        <w:rPr>
          <w:rFonts w:ascii="Times New Roman" w:hAnsi="Times New Roman"/>
          <w:sz w:val="24"/>
          <w:szCs w:val="24"/>
        </w:rPr>
        <w:t xml:space="preserve">, які є платниками єдиного податку першої – третьої групи застосовується </w:t>
      </w:r>
      <w:r w:rsidRPr="00805161">
        <w:rPr>
          <w:rFonts w:ascii="Times New Roman" w:hAnsi="Times New Roman"/>
          <w:b/>
          <w:sz w:val="24"/>
          <w:szCs w:val="24"/>
        </w:rPr>
        <w:t>попередження</w:t>
      </w:r>
      <w:r w:rsidRPr="00805161">
        <w:rPr>
          <w:rFonts w:ascii="Times New Roman" w:hAnsi="Times New Roman"/>
          <w:sz w:val="24"/>
          <w:szCs w:val="24"/>
        </w:rPr>
        <w:t xml:space="preserve">. Повторне порушення протягом 2-х років з дня виявлення порушення – </w:t>
      </w:r>
      <w:r w:rsidRPr="00805161">
        <w:rPr>
          <w:rFonts w:ascii="Times New Roman" w:hAnsi="Times New Roman"/>
          <w:b/>
          <w:sz w:val="24"/>
          <w:szCs w:val="24"/>
        </w:rPr>
        <w:t>у тридцятикратному розмірі МЗП</w:t>
      </w:r>
      <w:r w:rsidRPr="00805161">
        <w:rPr>
          <w:rFonts w:ascii="Times New Roman" w:hAnsi="Times New Roman"/>
          <w:sz w:val="24"/>
          <w:szCs w:val="24"/>
        </w:rPr>
        <w:t>, встановленої законом на момент виявлення порушення, за кожного працівника, щодо якого скоєно порушення.</w:t>
      </w:r>
    </w:p>
    <w:p w:rsidR="00983535" w:rsidRPr="00805161" w:rsidRDefault="00983535" w:rsidP="009835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5161">
        <w:rPr>
          <w:rFonts w:ascii="Times New Roman" w:hAnsi="Times New Roman"/>
          <w:sz w:val="24"/>
          <w:szCs w:val="24"/>
        </w:rPr>
        <w:t xml:space="preserve">- порушення встановлених строків виплати заробітної плати працівникам, інших виплат, передбачених законодавством про працю, більш як за один місяць, виплата їх не в повному обсязі – у </w:t>
      </w:r>
      <w:r w:rsidRPr="00805161">
        <w:rPr>
          <w:rFonts w:ascii="Times New Roman" w:hAnsi="Times New Roman"/>
          <w:b/>
          <w:sz w:val="24"/>
          <w:szCs w:val="24"/>
        </w:rPr>
        <w:t>трикратному розмірі МЗП</w:t>
      </w:r>
      <w:r w:rsidRPr="00805161">
        <w:rPr>
          <w:rFonts w:ascii="Times New Roman" w:hAnsi="Times New Roman"/>
          <w:sz w:val="24"/>
          <w:szCs w:val="24"/>
        </w:rPr>
        <w:t>, встановленої законом на момент виявлення порушення;</w:t>
      </w:r>
    </w:p>
    <w:p w:rsidR="00983535" w:rsidRPr="00805161" w:rsidRDefault="00983535" w:rsidP="009835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5161">
        <w:rPr>
          <w:rFonts w:ascii="Times New Roman" w:hAnsi="Times New Roman"/>
          <w:sz w:val="24"/>
          <w:szCs w:val="24"/>
        </w:rPr>
        <w:t xml:space="preserve">- недотримання мінімальних державних гарантій в оплаті праці (наприклад, за не оплату роботи в нічний час, роботу в вихідний або святковий день, понадурочну роботу та інші питання оплати праці) – </w:t>
      </w:r>
      <w:r w:rsidRPr="00805161">
        <w:rPr>
          <w:rFonts w:ascii="Times New Roman" w:hAnsi="Times New Roman"/>
          <w:b/>
          <w:sz w:val="24"/>
          <w:szCs w:val="24"/>
        </w:rPr>
        <w:t>у двократному розмірі МЗП</w:t>
      </w:r>
      <w:r w:rsidRPr="00805161">
        <w:rPr>
          <w:rFonts w:ascii="Times New Roman" w:hAnsi="Times New Roman"/>
          <w:sz w:val="24"/>
          <w:szCs w:val="24"/>
        </w:rPr>
        <w:t>, встановленої законом на момент виявлення порушення, за кожного працівника, щодо якого скоєно порушення;</w:t>
      </w:r>
    </w:p>
    <w:p w:rsidR="00983535" w:rsidRPr="00805161" w:rsidRDefault="00983535" w:rsidP="009835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5161">
        <w:rPr>
          <w:rFonts w:ascii="Times New Roman" w:hAnsi="Times New Roman"/>
          <w:sz w:val="24"/>
          <w:szCs w:val="24"/>
        </w:rPr>
        <w:t xml:space="preserve">- недотримання встановлених законом гарантій та пільг працівникам, які залучаються до виконання обов’язків, передбачених законами України «Про військовий обов’язок і військову службу», «Про альтернативну (невійськову) службу», «Про мобілізаційну підготовку та мобілізацію» – </w:t>
      </w:r>
      <w:r w:rsidRPr="00805161">
        <w:rPr>
          <w:rFonts w:ascii="Times New Roman" w:hAnsi="Times New Roman"/>
          <w:b/>
          <w:sz w:val="24"/>
          <w:szCs w:val="24"/>
        </w:rPr>
        <w:t>у чотирьохкратному розмірі МЗП</w:t>
      </w:r>
      <w:r w:rsidRPr="00805161">
        <w:rPr>
          <w:rFonts w:ascii="Times New Roman" w:hAnsi="Times New Roman"/>
          <w:sz w:val="24"/>
          <w:szCs w:val="24"/>
        </w:rPr>
        <w:t xml:space="preserve">, встановленої законом на момент виявлення порушення, за кожного працівника, щодо якого скоєно порушення, а до юридичних осіб та </w:t>
      </w:r>
      <w:proofErr w:type="spellStart"/>
      <w:r w:rsidRPr="00805161">
        <w:rPr>
          <w:rFonts w:ascii="Times New Roman" w:hAnsi="Times New Roman"/>
          <w:sz w:val="24"/>
          <w:szCs w:val="24"/>
        </w:rPr>
        <w:t>ФОП</w:t>
      </w:r>
      <w:proofErr w:type="spellEnd"/>
      <w:r w:rsidRPr="00805161">
        <w:rPr>
          <w:rFonts w:ascii="Times New Roman" w:hAnsi="Times New Roman"/>
          <w:sz w:val="24"/>
          <w:szCs w:val="24"/>
        </w:rPr>
        <w:t xml:space="preserve">, які використовують найману працю та є платниками єдиного податку першої – третьої групи – </w:t>
      </w:r>
      <w:r w:rsidRPr="00805161">
        <w:rPr>
          <w:rFonts w:ascii="Times New Roman" w:hAnsi="Times New Roman"/>
          <w:b/>
          <w:sz w:val="24"/>
          <w:szCs w:val="24"/>
        </w:rPr>
        <w:t>попередження;</w:t>
      </w:r>
    </w:p>
    <w:p w:rsidR="00983535" w:rsidRPr="00805161" w:rsidRDefault="00983535" w:rsidP="009835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5161">
        <w:rPr>
          <w:rFonts w:ascii="Times New Roman" w:hAnsi="Times New Roman"/>
          <w:sz w:val="24"/>
          <w:szCs w:val="24"/>
        </w:rPr>
        <w:t xml:space="preserve">- недопущення до проведення перевірки з питань додержання законодавства про працю, створення перешкод у її проведенні – </w:t>
      </w:r>
      <w:r w:rsidRPr="00805161">
        <w:rPr>
          <w:rFonts w:ascii="Times New Roman" w:hAnsi="Times New Roman"/>
          <w:b/>
          <w:sz w:val="24"/>
          <w:szCs w:val="24"/>
        </w:rPr>
        <w:t>у трикратному розмірі мінімальної заробітної плати</w:t>
      </w:r>
      <w:r w:rsidRPr="00805161">
        <w:rPr>
          <w:rFonts w:ascii="Times New Roman" w:hAnsi="Times New Roman"/>
          <w:sz w:val="24"/>
          <w:szCs w:val="24"/>
        </w:rPr>
        <w:t>, встановленої законом на момент виявлення порушення;</w:t>
      </w:r>
    </w:p>
    <w:p w:rsidR="00983535" w:rsidRPr="00805161" w:rsidRDefault="00983535" w:rsidP="009835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5161">
        <w:rPr>
          <w:rFonts w:ascii="Times New Roman" w:hAnsi="Times New Roman"/>
          <w:sz w:val="24"/>
          <w:szCs w:val="24"/>
        </w:rPr>
        <w:t xml:space="preserve">- порушення інших вимог трудового законодавства, крім передбачених абзацами другим – п’ятим частини другої статті 265 </w:t>
      </w:r>
      <w:proofErr w:type="spellStart"/>
      <w:r w:rsidRPr="00805161">
        <w:rPr>
          <w:rFonts w:ascii="Times New Roman" w:hAnsi="Times New Roman"/>
          <w:sz w:val="24"/>
          <w:szCs w:val="24"/>
        </w:rPr>
        <w:t>КЗпП</w:t>
      </w:r>
      <w:proofErr w:type="spellEnd"/>
      <w:r w:rsidRPr="00805161">
        <w:rPr>
          <w:rFonts w:ascii="Times New Roman" w:hAnsi="Times New Roman"/>
          <w:sz w:val="24"/>
          <w:szCs w:val="24"/>
        </w:rPr>
        <w:t xml:space="preserve"> України – </w:t>
      </w:r>
      <w:r w:rsidRPr="00805161">
        <w:rPr>
          <w:rFonts w:ascii="Times New Roman" w:hAnsi="Times New Roman"/>
          <w:b/>
          <w:sz w:val="24"/>
          <w:szCs w:val="24"/>
        </w:rPr>
        <w:t>у розмірі МЗП</w:t>
      </w:r>
      <w:r w:rsidRPr="00805161">
        <w:rPr>
          <w:rFonts w:ascii="Times New Roman" w:hAnsi="Times New Roman"/>
          <w:sz w:val="24"/>
          <w:szCs w:val="24"/>
        </w:rPr>
        <w:t xml:space="preserve">, за повторне – </w:t>
      </w:r>
      <w:r w:rsidRPr="00805161">
        <w:rPr>
          <w:rFonts w:ascii="Times New Roman" w:hAnsi="Times New Roman"/>
          <w:b/>
          <w:sz w:val="24"/>
          <w:szCs w:val="24"/>
        </w:rPr>
        <w:t xml:space="preserve">у </w:t>
      </w:r>
      <w:proofErr w:type="spellStart"/>
      <w:r w:rsidRPr="00805161">
        <w:rPr>
          <w:rFonts w:ascii="Times New Roman" w:hAnsi="Times New Roman"/>
          <w:b/>
          <w:sz w:val="24"/>
          <w:szCs w:val="24"/>
        </w:rPr>
        <w:t>ромірі</w:t>
      </w:r>
      <w:proofErr w:type="spellEnd"/>
      <w:r w:rsidRPr="008051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05161">
        <w:rPr>
          <w:rFonts w:ascii="Times New Roman" w:hAnsi="Times New Roman"/>
          <w:b/>
          <w:sz w:val="24"/>
          <w:szCs w:val="24"/>
        </w:rPr>
        <w:t>двух</w:t>
      </w:r>
      <w:proofErr w:type="spellEnd"/>
      <w:r w:rsidRPr="00805161">
        <w:rPr>
          <w:rFonts w:ascii="Times New Roman" w:hAnsi="Times New Roman"/>
          <w:b/>
          <w:sz w:val="24"/>
          <w:szCs w:val="24"/>
        </w:rPr>
        <w:t xml:space="preserve"> МЗП</w:t>
      </w:r>
      <w:r w:rsidRPr="00805161">
        <w:rPr>
          <w:rFonts w:ascii="Times New Roman" w:hAnsi="Times New Roman"/>
          <w:sz w:val="24"/>
          <w:szCs w:val="24"/>
        </w:rPr>
        <w:t>.</w:t>
      </w:r>
    </w:p>
    <w:p w:rsidR="00901D0C" w:rsidRDefault="00901D0C">
      <w:pPr>
        <w:rPr>
          <w:lang w:val="en-US"/>
        </w:rPr>
      </w:pPr>
    </w:p>
    <w:p w:rsidR="00983535" w:rsidRPr="00805161" w:rsidRDefault="00983535" w:rsidP="009835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5161">
        <w:rPr>
          <w:rFonts w:ascii="Times New Roman" w:hAnsi="Times New Roman"/>
          <w:b/>
          <w:sz w:val="24"/>
          <w:szCs w:val="24"/>
        </w:rPr>
        <w:t xml:space="preserve">Основа соціальної захищеності працюючого населення – це легальна трудова діяльність </w:t>
      </w:r>
    </w:p>
    <w:p w:rsidR="00983535" w:rsidRPr="00805161" w:rsidRDefault="00983535" w:rsidP="009835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5161">
        <w:rPr>
          <w:rFonts w:ascii="Times New Roman" w:hAnsi="Times New Roman"/>
          <w:sz w:val="24"/>
          <w:szCs w:val="24"/>
        </w:rPr>
        <w:lastRenderedPageBreak/>
        <w:t xml:space="preserve">Правобережний відділ організації роботи організаційно-розпорядчого управління ГУ ДПС у Дніпропетровській області нагадує, що сьогодні гостро стоїть питання легалізації трудових відносин та </w:t>
      </w:r>
      <w:proofErr w:type="spellStart"/>
      <w:r w:rsidRPr="00805161">
        <w:rPr>
          <w:rFonts w:ascii="Times New Roman" w:hAnsi="Times New Roman"/>
          <w:sz w:val="24"/>
          <w:szCs w:val="24"/>
        </w:rPr>
        <w:t>детінізації</w:t>
      </w:r>
      <w:proofErr w:type="spellEnd"/>
      <w:r w:rsidRPr="00805161">
        <w:rPr>
          <w:rFonts w:ascii="Times New Roman" w:hAnsi="Times New Roman"/>
          <w:sz w:val="24"/>
          <w:szCs w:val="24"/>
        </w:rPr>
        <w:t xml:space="preserve"> заробітних плат. На даний час виплата «тіньової» заробітної плати та нелегальне використання праці найманих працівників стали, на жаль, нормою життя. Легальна трудова діяльність – це основа соціальної захищеності працюючого населення. Відсутність цивілізованих трудових відносин позбавляє найманих працівників захисту від незаконного звільнення.</w:t>
      </w:r>
    </w:p>
    <w:p w:rsidR="00983535" w:rsidRPr="00805161" w:rsidRDefault="00983535" w:rsidP="009835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5161">
        <w:rPr>
          <w:rFonts w:ascii="Times New Roman" w:hAnsi="Times New Roman"/>
          <w:sz w:val="24"/>
          <w:szCs w:val="24"/>
        </w:rPr>
        <w:t xml:space="preserve">Для офіційного працевлаштування роботодавець зобов’язаний з працівником укласти трудовий договір. </w:t>
      </w:r>
    </w:p>
    <w:p w:rsidR="00983535" w:rsidRDefault="00983535">
      <w:pPr>
        <w:rPr>
          <w:lang w:val="en-US"/>
        </w:rPr>
      </w:pPr>
    </w:p>
    <w:p w:rsidR="00983535" w:rsidRPr="00983535" w:rsidRDefault="00983535"/>
    <w:sectPr w:rsidR="00983535" w:rsidRPr="00983535" w:rsidSect="00901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3535"/>
    <w:rsid w:val="00901D0C"/>
    <w:rsid w:val="0098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35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3487</Characters>
  <Application>Microsoft Office Word</Application>
  <DocSecurity>0</DocSecurity>
  <Lines>29</Lines>
  <Paragraphs>8</Paragraphs>
  <ScaleCrop>false</ScaleCrop>
  <Company>Правобережне управління ГУ ДПС Дніпроп.обл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z2747</dc:creator>
  <cp:keywords/>
  <dc:description/>
  <cp:lastModifiedBy>z2747</cp:lastModifiedBy>
  <cp:revision>2</cp:revision>
  <dcterms:created xsi:type="dcterms:W3CDTF">2021-03-01T11:39:00Z</dcterms:created>
  <dcterms:modified xsi:type="dcterms:W3CDTF">2021-03-01T11:42:00Z</dcterms:modified>
</cp:coreProperties>
</file>